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3D8" w:rsidRPr="00057635" w:rsidRDefault="00CC63D8" w:rsidP="00057635">
      <w:pPr>
        <w:spacing w:after="0" w:line="240" w:lineRule="auto"/>
        <w:ind w:firstLine="709"/>
        <w:jc w:val="center"/>
        <w:rPr>
          <w:rFonts w:ascii="Constantia" w:eastAsiaTheme="minorEastAsia" w:hAnsi="Constantia"/>
          <w:b/>
          <w:bCs/>
          <w:color w:val="1C0AA2"/>
          <w:kern w:val="24"/>
          <w:sz w:val="44"/>
          <w:szCs w:val="44"/>
          <w:lang w:eastAsia="ru-RU"/>
        </w:rPr>
      </w:pPr>
    </w:p>
    <w:p w:rsidR="00CC63D8" w:rsidRDefault="00CC63D8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</w:p>
    <w:p w:rsidR="00CC63D8" w:rsidRDefault="00CC63D8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  <w:r>
        <w:rPr>
          <w:rFonts w:ascii="Constantia" w:eastAsiaTheme="minorEastAsia" w:hAnsi="Constantia" w:cstheme="minorBidi"/>
          <w:b/>
          <w:bCs/>
          <w:noProof/>
          <w:color w:val="1C0AA2"/>
          <w:kern w:val="24"/>
          <w:sz w:val="36"/>
          <w:szCs w:val="36"/>
        </w:rPr>
        <w:drawing>
          <wp:inline distT="0" distB="0" distL="0" distR="0" wp14:anchorId="3275C605" wp14:editId="6B3A6BEE">
            <wp:extent cx="9374653" cy="527366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694" cy="527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3D8" w:rsidRDefault="00CC63D8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</w:p>
    <w:p w:rsidR="00CC63D8" w:rsidRDefault="00CC63D8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</w:p>
    <w:p w:rsidR="00CC63D8" w:rsidRDefault="00CC63D8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</w:p>
    <w:p w:rsidR="00CC63D8" w:rsidRDefault="00CC63D8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</w:p>
    <w:p w:rsidR="00CC63D8" w:rsidRDefault="00CC63D8" w:rsidP="00CC63D8">
      <w:pPr>
        <w:pStyle w:val="a3"/>
        <w:spacing w:before="0" w:beforeAutospacing="0" w:after="0" w:afterAutospacing="0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</w:p>
    <w:p w:rsidR="00E44374" w:rsidRDefault="00E44374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  <w:r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  <w:t>Выполнение Государственного задания</w:t>
      </w:r>
    </w:p>
    <w:p w:rsidR="00E44374" w:rsidRDefault="00E44374" w:rsidP="00E44374">
      <w:pPr>
        <w:pStyle w:val="a3"/>
        <w:spacing w:before="0" w:beforeAutospacing="0" w:after="0" w:afterAutospacing="0"/>
        <w:jc w:val="center"/>
      </w:pPr>
    </w:p>
    <w:tbl>
      <w:tblPr>
        <w:tblStyle w:val="GridTable2Accent6"/>
        <w:tblW w:w="14570" w:type="dxa"/>
        <w:jc w:val="center"/>
        <w:tblLook w:val="04A0" w:firstRow="1" w:lastRow="0" w:firstColumn="1" w:lastColumn="0" w:noHBand="0" w:noVBand="1"/>
      </w:tblPr>
      <w:tblGrid>
        <w:gridCol w:w="4012"/>
        <w:gridCol w:w="1733"/>
        <w:gridCol w:w="3044"/>
        <w:gridCol w:w="2194"/>
        <w:gridCol w:w="3587"/>
      </w:tblGrid>
      <w:tr w:rsidR="0023516F" w:rsidRPr="00593B41" w:rsidTr="00C06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Merge w:val="restart"/>
            <w:vAlign w:val="center"/>
            <w:hideMark/>
          </w:tcPr>
          <w:p w:rsidR="0023516F" w:rsidRPr="009B7FE0" w:rsidRDefault="0023516F" w:rsidP="00C06B5C">
            <w:pPr>
              <w:jc w:val="center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Наименование государственной услуги (работы)</w:t>
            </w:r>
          </w:p>
        </w:tc>
        <w:tc>
          <w:tcPr>
            <w:tcW w:w="1733" w:type="dxa"/>
            <w:vMerge w:val="restart"/>
            <w:vAlign w:val="center"/>
            <w:hideMark/>
          </w:tcPr>
          <w:p w:rsidR="0023516F" w:rsidRPr="009B7FE0" w:rsidRDefault="0023516F" w:rsidP="00C06B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238" w:type="dxa"/>
            <w:gridSpan w:val="2"/>
            <w:vAlign w:val="center"/>
            <w:hideMark/>
          </w:tcPr>
          <w:p w:rsidR="0023516F" w:rsidRPr="009B7FE0" w:rsidRDefault="0023516F" w:rsidP="00C06B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Объем государственной услуги (работы)</w:t>
            </w:r>
          </w:p>
        </w:tc>
        <w:tc>
          <w:tcPr>
            <w:tcW w:w="3587" w:type="dxa"/>
            <w:vMerge w:val="restart"/>
            <w:vAlign w:val="center"/>
            <w:hideMark/>
          </w:tcPr>
          <w:p w:rsidR="0023516F" w:rsidRPr="009B7FE0" w:rsidRDefault="0023516F" w:rsidP="00C06B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Удовлетворенность качеством социальных услуг (</w:t>
            </w:r>
            <w:proofErr w:type="gramStart"/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в</w:t>
            </w:r>
            <w:proofErr w:type="gramEnd"/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%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от числа опрошенных)</w:t>
            </w:r>
          </w:p>
        </w:tc>
      </w:tr>
      <w:tr w:rsidR="0023516F" w:rsidRPr="00593B41" w:rsidTr="00C06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Merge/>
            <w:hideMark/>
          </w:tcPr>
          <w:p w:rsidR="0023516F" w:rsidRPr="009B7FE0" w:rsidRDefault="0023516F" w:rsidP="00B234B6">
            <w:pPr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33" w:type="dxa"/>
            <w:vMerge/>
            <w:hideMark/>
          </w:tcPr>
          <w:p w:rsidR="0023516F" w:rsidRPr="009B7FE0" w:rsidRDefault="0023516F" w:rsidP="00B2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044" w:type="dxa"/>
            <w:vAlign w:val="center"/>
            <w:hideMark/>
          </w:tcPr>
          <w:p w:rsidR="0023516F" w:rsidRPr="009B7FE0" w:rsidRDefault="009A536D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государственное задание</w:t>
            </w:r>
          </w:p>
        </w:tc>
        <w:tc>
          <w:tcPr>
            <w:tcW w:w="2194" w:type="dxa"/>
            <w:vAlign w:val="center"/>
          </w:tcPr>
          <w:p w:rsidR="0023516F" w:rsidRPr="0023516F" w:rsidRDefault="0023516F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23516F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исполнение плана</w:t>
            </w:r>
          </w:p>
        </w:tc>
        <w:tc>
          <w:tcPr>
            <w:tcW w:w="3587" w:type="dxa"/>
            <w:vMerge/>
            <w:hideMark/>
          </w:tcPr>
          <w:p w:rsidR="0023516F" w:rsidRPr="009B7FE0" w:rsidRDefault="0023516F" w:rsidP="00B2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</w:p>
        </w:tc>
      </w:tr>
      <w:tr w:rsidR="0023516F" w:rsidRPr="00593B41" w:rsidTr="00C06B5C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  <w:hideMark/>
          </w:tcPr>
          <w:p w:rsidR="0023516F" w:rsidRPr="009B7FE0" w:rsidRDefault="0023516F" w:rsidP="00C06B5C">
            <w:pPr>
              <w:jc w:val="center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Предоставление </w:t>
            </w:r>
            <w:r w:rsidR="00C06B5C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услуг в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стационарной форме</w:t>
            </w:r>
          </w:p>
        </w:tc>
        <w:tc>
          <w:tcPr>
            <w:tcW w:w="1733" w:type="dxa"/>
            <w:vAlign w:val="center"/>
            <w:hideMark/>
          </w:tcPr>
          <w:p w:rsidR="0023516F" w:rsidRPr="009B7FE0" w:rsidRDefault="0023516F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3044" w:type="dxa"/>
            <w:vAlign w:val="center"/>
            <w:hideMark/>
          </w:tcPr>
          <w:p w:rsidR="00C06B5C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proofErr w:type="gramStart"/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1840 (1419 детей+</w:t>
            </w:r>
            <w:proofErr w:type="gramEnd"/>
          </w:p>
          <w:p w:rsidR="0023516F" w:rsidRPr="009B7FE0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proofErr w:type="gramStart"/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421 родитель)</w:t>
            </w:r>
            <w:proofErr w:type="gramEnd"/>
          </w:p>
        </w:tc>
        <w:tc>
          <w:tcPr>
            <w:tcW w:w="2194" w:type="dxa"/>
            <w:vAlign w:val="center"/>
          </w:tcPr>
          <w:p w:rsidR="0023516F" w:rsidRPr="009B7FE0" w:rsidRDefault="0023516F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  <w:hideMark/>
          </w:tcPr>
          <w:p w:rsidR="0023516F" w:rsidRPr="009B7FE0" w:rsidRDefault="0023516F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23516F" w:rsidRPr="00593B41" w:rsidTr="00C06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  <w:hideMark/>
          </w:tcPr>
          <w:p w:rsidR="0023516F" w:rsidRPr="009B7FE0" w:rsidRDefault="0023516F" w:rsidP="00C06B5C">
            <w:pPr>
              <w:jc w:val="center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Предоставление </w:t>
            </w:r>
            <w:r w:rsidR="00C06B5C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услуг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в полустационарной форме</w:t>
            </w:r>
          </w:p>
        </w:tc>
        <w:tc>
          <w:tcPr>
            <w:tcW w:w="1733" w:type="dxa"/>
            <w:vAlign w:val="center"/>
            <w:hideMark/>
          </w:tcPr>
          <w:p w:rsidR="0023516F" w:rsidRPr="009B7FE0" w:rsidRDefault="0023516F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3044" w:type="dxa"/>
            <w:vAlign w:val="center"/>
            <w:hideMark/>
          </w:tcPr>
          <w:p w:rsidR="0023516F" w:rsidRPr="00953B79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792</w:t>
            </w:r>
          </w:p>
        </w:tc>
        <w:tc>
          <w:tcPr>
            <w:tcW w:w="2194" w:type="dxa"/>
            <w:vAlign w:val="center"/>
          </w:tcPr>
          <w:p w:rsidR="0023516F" w:rsidRPr="009B7FE0" w:rsidRDefault="0023516F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  <w:hideMark/>
          </w:tcPr>
          <w:p w:rsidR="0023516F" w:rsidRPr="009B7FE0" w:rsidRDefault="0023516F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23516F" w:rsidRPr="00593B41" w:rsidTr="00C06B5C">
        <w:trPr>
          <w:trHeight w:val="6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</w:tcPr>
          <w:p w:rsidR="0023516F" w:rsidRPr="009B7FE0" w:rsidRDefault="0023516F" w:rsidP="00C06B5C">
            <w:pPr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Предоставление </w:t>
            </w:r>
            <w:r w:rsidR="00C06B5C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услуг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на дому</w:t>
            </w:r>
          </w:p>
        </w:tc>
        <w:tc>
          <w:tcPr>
            <w:tcW w:w="1733" w:type="dxa"/>
            <w:vAlign w:val="center"/>
          </w:tcPr>
          <w:p w:rsidR="0023516F" w:rsidRPr="009B7FE0" w:rsidRDefault="0023516F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3044" w:type="dxa"/>
            <w:vAlign w:val="center"/>
          </w:tcPr>
          <w:p w:rsidR="0023516F" w:rsidRPr="00953B79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194" w:type="dxa"/>
            <w:vAlign w:val="center"/>
          </w:tcPr>
          <w:p w:rsidR="0023516F" w:rsidRPr="0023516F" w:rsidRDefault="0023516F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</w:tcPr>
          <w:p w:rsidR="0023516F" w:rsidRPr="0023516F" w:rsidRDefault="0023516F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953B79" w:rsidRPr="00593B41" w:rsidTr="00C06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</w:tcPr>
          <w:p w:rsidR="00953B79" w:rsidRPr="00953B79" w:rsidRDefault="00C06B5C" w:rsidP="00C06B5C">
            <w:pPr>
              <w:jc w:val="center"/>
              <w:rPr>
                <w:rFonts w:ascii="Constantia" w:eastAsia="Times New Roman" w:hAnsi="Constantia" w:cs="Arial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bCs w:val="0"/>
                <w:color w:val="002060"/>
                <w:kern w:val="24"/>
                <w:sz w:val="28"/>
                <w:szCs w:val="28"/>
                <w:lang w:eastAsia="ru-RU"/>
              </w:rPr>
              <w:t>Проведение</w:t>
            </w:r>
            <w:r w:rsidRPr="00C06B5C">
              <w:rPr>
                <w:rFonts w:ascii="Constantia" w:eastAsia="Times New Roman" w:hAnsi="Constantia" w:cs="Arial"/>
                <w:b w:val="0"/>
                <w:color w:val="002060"/>
                <w:kern w:val="24"/>
                <w:sz w:val="28"/>
                <w:szCs w:val="28"/>
                <w:lang w:eastAsia="ru-RU"/>
              </w:rPr>
              <w:t xml:space="preserve"> </w:t>
            </w:r>
            <w:r w:rsidRPr="00C06B5C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28"/>
                <w:szCs w:val="28"/>
                <w:lang w:eastAsia="ru-RU"/>
              </w:rPr>
              <w:t>первичны</w:t>
            </w:r>
            <w:r>
              <w:rPr>
                <w:rFonts w:ascii="Constantia" w:eastAsia="Times New Roman" w:hAnsi="Constantia" w:cs="Arial"/>
                <w:bCs w:val="0"/>
                <w:color w:val="002060"/>
                <w:kern w:val="24"/>
                <w:sz w:val="28"/>
                <w:szCs w:val="28"/>
                <w:lang w:eastAsia="ru-RU"/>
              </w:rPr>
              <w:t>х</w:t>
            </w:r>
            <w:r w:rsidRPr="00C06B5C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28"/>
                <w:szCs w:val="28"/>
                <w:lang w:eastAsia="ru-RU"/>
              </w:rPr>
              <w:t xml:space="preserve"> прием</w:t>
            </w:r>
            <w:r>
              <w:rPr>
                <w:rFonts w:ascii="Constantia" w:eastAsia="Times New Roman" w:hAnsi="Constantia" w:cs="Arial"/>
                <w:bCs w:val="0"/>
                <w:color w:val="002060"/>
                <w:kern w:val="24"/>
                <w:sz w:val="28"/>
                <w:szCs w:val="28"/>
                <w:lang w:eastAsia="ru-RU"/>
              </w:rPr>
              <w:t>ов в СРП</w:t>
            </w:r>
          </w:p>
        </w:tc>
        <w:tc>
          <w:tcPr>
            <w:tcW w:w="1733" w:type="dxa"/>
            <w:vAlign w:val="center"/>
          </w:tcPr>
          <w:p w:rsidR="00953B79" w:rsidRPr="009B7FE0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шт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ук</w:t>
            </w:r>
          </w:p>
        </w:tc>
        <w:tc>
          <w:tcPr>
            <w:tcW w:w="3044" w:type="dxa"/>
            <w:vAlign w:val="center"/>
          </w:tcPr>
          <w:p w:rsidR="00953B79" w:rsidRPr="00953B79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254</w:t>
            </w:r>
          </w:p>
        </w:tc>
        <w:tc>
          <w:tcPr>
            <w:tcW w:w="2194" w:type="dxa"/>
            <w:vAlign w:val="center"/>
          </w:tcPr>
          <w:p w:rsidR="00953B79" w:rsidRPr="009B7FE0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</w:tcPr>
          <w:p w:rsidR="00953B79" w:rsidRPr="009B7FE0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953B79" w:rsidRPr="00593B41" w:rsidTr="00C06B5C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</w:tcPr>
          <w:p w:rsidR="00953B79" w:rsidRPr="009B7FE0" w:rsidRDefault="00953B79" w:rsidP="00C06B5C">
            <w:pPr>
              <w:jc w:val="center"/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Предоставление </w:t>
            </w:r>
            <w:r w:rsidRPr="00890FAD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28"/>
                <w:szCs w:val="28"/>
                <w:lang w:eastAsia="ru-RU"/>
              </w:rPr>
              <w:t>услуг РП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в полустационарной форме</w:t>
            </w:r>
          </w:p>
        </w:tc>
        <w:tc>
          <w:tcPr>
            <w:tcW w:w="1733" w:type="dxa"/>
            <w:vAlign w:val="center"/>
          </w:tcPr>
          <w:p w:rsidR="00953B79" w:rsidRPr="009B7FE0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3044" w:type="dxa"/>
            <w:vAlign w:val="center"/>
          </w:tcPr>
          <w:p w:rsidR="00953B79" w:rsidRPr="00953B79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2194" w:type="dxa"/>
            <w:vAlign w:val="center"/>
          </w:tcPr>
          <w:p w:rsidR="00953B79" w:rsidRPr="009B7FE0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</w:tcPr>
          <w:p w:rsidR="00953B79" w:rsidRPr="009B7FE0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953B79" w:rsidRPr="00593B41" w:rsidTr="00C06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</w:tcPr>
          <w:p w:rsidR="00953B79" w:rsidRPr="009B7FE0" w:rsidRDefault="00953B79" w:rsidP="00C06B5C">
            <w:pPr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Предоставление услуг РП на дому</w:t>
            </w:r>
          </w:p>
        </w:tc>
        <w:tc>
          <w:tcPr>
            <w:tcW w:w="1733" w:type="dxa"/>
            <w:vAlign w:val="center"/>
          </w:tcPr>
          <w:p w:rsidR="00953B79" w:rsidRPr="009B7FE0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3044" w:type="dxa"/>
            <w:vAlign w:val="center"/>
          </w:tcPr>
          <w:p w:rsidR="00953B79" w:rsidRPr="00953B79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94" w:type="dxa"/>
            <w:vAlign w:val="center"/>
          </w:tcPr>
          <w:p w:rsidR="00953B79" w:rsidRPr="009B7FE0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</w:tcPr>
          <w:p w:rsidR="00953B79" w:rsidRPr="009B7FE0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953B79" w:rsidRPr="00593B41" w:rsidTr="00C06B5C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</w:tcPr>
          <w:p w:rsidR="00953B79" w:rsidRPr="009B7FE0" w:rsidRDefault="00953B79" w:rsidP="00C06B5C">
            <w:pPr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Прокат реабилитационного оборудования</w:t>
            </w:r>
          </w:p>
        </w:tc>
        <w:tc>
          <w:tcPr>
            <w:tcW w:w="1733" w:type="dxa"/>
            <w:vAlign w:val="center"/>
          </w:tcPr>
          <w:p w:rsidR="00953B79" w:rsidRPr="009B7FE0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3044" w:type="dxa"/>
            <w:vAlign w:val="center"/>
          </w:tcPr>
          <w:p w:rsidR="00953B79" w:rsidRPr="00953B79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953B79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94" w:type="dxa"/>
            <w:vAlign w:val="center"/>
          </w:tcPr>
          <w:p w:rsidR="00953B79" w:rsidRPr="009B7FE0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</w:tcPr>
          <w:p w:rsidR="00953B79" w:rsidRPr="009B7FE0" w:rsidRDefault="00953B79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953B79" w:rsidRPr="00593B41" w:rsidTr="00C06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</w:tcPr>
          <w:p w:rsidR="00953B79" w:rsidRDefault="00953B79" w:rsidP="00C06B5C">
            <w:pPr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Проведение первичных приемов в рамках «</w:t>
            </w:r>
            <w:proofErr w:type="gramStart"/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Выездного</w:t>
            </w:r>
            <w:proofErr w:type="gramEnd"/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МРЦ»</w:t>
            </w:r>
          </w:p>
        </w:tc>
        <w:tc>
          <w:tcPr>
            <w:tcW w:w="1733" w:type="dxa"/>
            <w:vAlign w:val="center"/>
          </w:tcPr>
          <w:p w:rsidR="00953B79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3044" w:type="dxa"/>
            <w:vAlign w:val="center"/>
          </w:tcPr>
          <w:p w:rsidR="00953B79" w:rsidRPr="00953B79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2194" w:type="dxa"/>
            <w:vAlign w:val="center"/>
          </w:tcPr>
          <w:p w:rsidR="00953B79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</w:tcPr>
          <w:p w:rsidR="00953B79" w:rsidRDefault="00953B79" w:rsidP="00C06B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C06B5C" w:rsidRPr="00593B41" w:rsidTr="00C06B5C">
        <w:trPr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2" w:type="dxa"/>
            <w:vAlign w:val="center"/>
          </w:tcPr>
          <w:p w:rsidR="00C06B5C" w:rsidRDefault="00C06B5C" w:rsidP="00C06B5C">
            <w:pPr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  <w:p w:rsidR="00C06B5C" w:rsidRDefault="00C06B5C" w:rsidP="00C06B5C">
            <w:pPr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33" w:type="dxa"/>
            <w:vAlign w:val="center"/>
          </w:tcPr>
          <w:p w:rsidR="00C06B5C" w:rsidRDefault="00C06B5C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  <w:p w:rsidR="00C06B5C" w:rsidRDefault="00C06B5C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3044" w:type="dxa"/>
            <w:vAlign w:val="center"/>
          </w:tcPr>
          <w:p w:rsidR="00C06B5C" w:rsidRDefault="00C06B5C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3 282 (2861 ребенок +</w:t>
            </w:r>
            <w:proofErr w:type="gramEnd"/>
          </w:p>
          <w:p w:rsidR="00C06B5C" w:rsidRPr="00953B79" w:rsidRDefault="00C06B5C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421 родитель)</w:t>
            </w:r>
            <w:proofErr w:type="gramEnd"/>
          </w:p>
        </w:tc>
        <w:tc>
          <w:tcPr>
            <w:tcW w:w="2194" w:type="dxa"/>
            <w:vAlign w:val="center"/>
          </w:tcPr>
          <w:p w:rsidR="00C06B5C" w:rsidRDefault="00C06B5C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3587" w:type="dxa"/>
            <w:vAlign w:val="center"/>
          </w:tcPr>
          <w:p w:rsidR="00C06B5C" w:rsidRDefault="00C06B5C" w:rsidP="00C0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</w:tbl>
    <w:p w:rsidR="00B3745B" w:rsidRDefault="00B3745B" w:rsidP="003C3795">
      <w:pPr>
        <w:pStyle w:val="a3"/>
        <w:tabs>
          <w:tab w:val="left" w:pos="284"/>
        </w:tabs>
        <w:spacing w:before="0" w:beforeAutospacing="0" w:after="0" w:afterAutospacing="0"/>
        <w:ind w:left="720" w:firstLine="720"/>
        <w:jc w:val="both"/>
        <w:rPr>
          <w:rFonts w:ascii="Constantia" w:eastAsia="Calibri" w:hAnsi="Constantia"/>
          <w:color w:val="1C0AA2"/>
          <w:kern w:val="24"/>
          <w:sz w:val="36"/>
          <w:szCs w:val="36"/>
        </w:rPr>
      </w:pPr>
    </w:p>
    <w:p w:rsidR="00CC63D8" w:rsidRDefault="00CC63D8" w:rsidP="00C06B5C">
      <w:pPr>
        <w:pStyle w:val="a3"/>
        <w:tabs>
          <w:tab w:val="left" w:pos="284"/>
        </w:tabs>
        <w:spacing w:before="0" w:beforeAutospacing="0" w:after="0" w:afterAutospacing="0"/>
        <w:ind w:left="720" w:firstLine="720"/>
        <w:jc w:val="center"/>
        <w:rPr>
          <w:rFonts w:ascii="Constantia" w:eastAsia="Calibri" w:hAnsi="Constantia"/>
          <w:color w:val="1C0AA2"/>
          <w:kern w:val="24"/>
          <w:sz w:val="36"/>
          <w:szCs w:val="36"/>
        </w:rPr>
      </w:pPr>
    </w:p>
    <w:p w:rsidR="00CC63D8" w:rsidRDefault="00E44374" w:rsidP="00C06B5C">
      <w:pPr>
        <w:pStyle w:val="a3"/>
        <w:tabs>
          <w:tab w:val="left" w:pos="284"/>
        </w:tabs>
        <w:spacing w:before="0" w:beforeAutospacing="0" w:after="0" w:afterAutospacing="0"/>
        <w:ind w:left="720" w:firstLine="720"/>
        <w:jc w:val="center"/>
        <w:rPr>
          <w:rFonts w:ascii="Constantia" w:eastAsia="Calibri" w:hAnsi="Constantia"/>
          <w:color w:val="1C0AA2"/>
          <w:kern w:val="24"/>
          <w:sz w:val="36"/>
          <w:szCs w:val="36"/>
        </w:rPr>
      </w:pPr>
      <w:r w:rsidRPr="003C3795">
        <w:rPr>
          <w:rFonts w:ascii="Constantia" w:eastAsia="Calibri" w:hAnsi="Constantia"/>
          <w:color w:val="1C0AA2"/>
          <w:kern w:val="24"/>
          <w:sz w:val="36"/>
          <w:szCs w:val="36"/>
        </w:rPr>
        <w:lastRenderedPageBreak/>
        <w:t xml:space="preserve">За истекший год учреждением обслужено </w:t>
      </w:r>
      <w:r w:rsidR="0023516F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 </w:t>
      </w:r>
      <w:r w:rsidR="00C06B5C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3282 человека </w:t>
      </w:r>
    </w:p>
    <w:p w:rsidR="00E44374" w:rsidRPr="003C3795" w:rsidRDefault="00C06B5C" w:rsidP="00C06B5C">
      <w:pPr>
        <w:pStyle w:val="a3"/>
        <w:tabs>
          <w:tab w:val="left" w:pos="284"/>
        </w:tabs>
        <w:spacing w:before="0" w:beforeAutospacing="0" w:after="0" w:afterAutospacing="0"/>
        <w:ind w:left="720" w:firstLine="720"/>
        <w:jc w:val="center"/>
        <w:rPr>
          <w:rFonts w:ascii="Constantia" w:eastAsia="Calibri" w:hAnsi="Constantia"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color w:val="1C0AA2"/>
          <w:kern w:val="24"/>
          <w:sz w:val="36"/>
          <w:szCs w:val="36"/>
        </w:rPr>
        <w:t>(2861 ребенок + 421 родитель).</w:t>
      </w:r>
    </w:p>
    <w:p w:rsidR="00C915C7" w:rsidRPr="00C915C7" w:rsidRDefault="00C915C7" w:rsidP="00C915C7">
      <w:pPr>
        <w:pStyle w:val="a3"/>
        <w:jc w:val="center"/>
        <w:rPr>
          <w:rFonts w:ascii="Constantia" w:eastAsia="Calibri" w:hAnsi="Constantia"/>
          <w:color w:val="1C0AA2"/>
          <w:kern w:val="24"/>
          <w:sz w:val="36"/>
          <w:szCs w:val="36"/>
        </w:rPr>
      </w:pP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>По городам:</w:t>
      </w:r>
    </w:p>
    <w:p w:rsidR="00C915C7" w:rsidRPr="00C915C7" w:rsidRDefault="00C915C7" w:rsidP="00C915C7">
      <w:pPr>
        <w:pStyle w:val="a3"/>
        <w:jc w:val="center"/>
        <w:rPr>
          <w:rFonts w:ascii="Constantia" w:eastAsia="Calibri" w:hAnsi="Constantia"/>
          <w:color w:val="1C0AA2"/>
          <w:kern w:val="24"/>
          <w:sz w:val="36"/>
          <w:szCs w:val="36"/>
        </w:rPr>
      </w:pP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В </w:t>
      </w:r>
      <w:r w:rsidRPr="00DB6D51">
        <w:rPr>
          <w:rFonts w:ascii="Constantia" w:eastAsia="Calibri" w:hAnsi="Constantia"/>
          <w:b/>
          <w:color w:val="1C0AA2"/>
          <w:kern w:val="24"/>
          <w:sz w:val="36"/>
          <w:szCs w:val="36"/>
        </w:rPr>
        <w:t xml:space="preserve">Ижевске </w:t>
      </w: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получили услуги </w:t>
      </w:r>
      <w:r w:rsidRPr="00DB6D51">
        <w:rPr>
          <w:rFonts w:ascii="Constantia" w:eastAsia="Calibri" w:hAnsi="Constantia"/>
          <w:b/>
          <w:color w:val="B22600" w:themeColor="accent6"/>
          <w:kern w:val="24"/>
          <w:sz w:val="36"/>
          <w:szCs w:val="36"/>
        </w:rPr>
        <w:t>2 261 человек</w:t>
      </w:r>
      <w:r w:rsidRPr="00DB6D51">
        <w:rPr>
          <w:rFonts w:ascii="Constantia" w:eastAsia="Calibri" w:hAnsi="Constantia"/>
          <w:color w:val="B22600" w:themeColor="accent6"/>
          <w:kern w:val="24"/>
          <w:sz w:val="36"/>
          <w:szCs w:val="36"/>
        </w:rPr>
        <w:t xml:space="preserve"> </w:t>
      </w: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>(1 972 ребёнка+ 289 родителя);</w:t>
      </w:r>
    </w:p>
    <w:p w:rsidR="00C915C7" w:rsidRPr="00C915C7" w:rsidRDefault="00C915C7" w:rsidP="00C915C7">
      <w:pPr>
        <w:pStyle w:val="a3"/>
        <w:jc w:val="center"/>
        <w:rPr>
          <w:rFonts w:ascii="Constantia" w:eastAsia="Calibri" w:hAnsi="Constantia"/>
          <w:color w:val="1C0AA2"/>
          <w:kern w:val="24"/>
          <w:sz w:val="36"/>
          <w:szCs w:val="36"/>
        </w:rPr>
      </w:pP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В </w:t>
      </w:r>
      <w:r w:rsidRPr="00DB6D51">
        <w:rPr>
          <w:rFonts w:ascii="Constantia" w:eastAsia="Calibri" w:hAnsi="Constantia"/>
          <w:b/>
          <w:color w:val="1C0AA2"/>
          <w:kern w:val="24"/>
          <w:sz w:val="36"/>
          <w:szCs w:val="36"/>
        </w:rPr>
        <w:t>Глазове</w:t>
      </w: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 - </w:t>
      </w:r>
      <w:r w:rsidRPr="00DB6D51">
        <w:rPr>
          <w:rFonts w:ascii="Constantia" w:eastAsia="Calibri" w:hAnsi="Constantia"/>
          <w:b/>
          <w:color w:val="B22600" w:themeColor="accent6"/>
          <w:kern w:val="24"/>
          <w:sz w:val="36"/>
          <w:szCs w:val="36"/>
        </w:rPr>
        <w:t>968 человек</w:t>
      </w:r>
      <w:r w:rsidRPr="00DB6D51">
        <w:rPr>
          <w:rFonts w:ascii="Constantia" w:eastAsia="Calibri" w:hAnsi="Constantia"/>
          <w:color w:val="B22600" w:themeColor="accent6"/>
          <w:kern w:val="24"/>
          <w:sz w:val="36"/>
          <w:szCs w:val="36"/>
        </w:rPr>
        <w:t xml:space="preserve"> </w:t>
      </w: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>(836 ребёнка, 132 родителя);</w:t>
      </w:r>
    </w:p>
    <w:p w:rsidR="00B3745B" w:rsidRPr="00C915C7" w:rsidRDefault="00C915C7" w:rsidP="00C915C7">
      <w:pPr>
        <w:pStyle w:val="a3"/>
        <w:jc w:val="center"/>
        <w:rPr>
          <w:rFonts w:ascii="Constantia" w:eastAsia="Calibri" w:hAnsi="Constantia"/>
          <w:color w:val="1C0AA2"/>
          <w:kern w:val="24"/>
          <w:sz w:val="36"/>
          <w:szCs w:val="36"/>
        </w:rPr>
      </w:pP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В </w:t>
      </w:r>
      <w:r w:rsidRPr="00DB6D51">
        <w:rPr>
          <w:rFonts w:ascii="Constantia" w:eastAsia="Calibri" w:hAnsi="Constantia"/>
          <w:b/>
          <w:color w:val="1C0AA2"/>
          <w:kern w:val="24"/>
          <w:sz w:val="36"/>
          <w:szCs w:val="36"/>
        </w:rPr>
        <w:t>Можге</w:t>
      </w: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 - </w:t>
      </w:r>
      <w:r w:rsidRPr="00DB6D51">
        <w:rPr>
          <w:rFonts w:ascii="Constantia" w:eastAsia="Calibri" w:hAnsi="Constantia"/>
          <w:b/>
          <w:color w:val="B22600" w:themeColor="accent6"/>
          <w:kern w:val="24"/>
          <w:sz w:val="36"/>
          <w:szCs w:val="36"/>
        </w:rPr>
        <w:t>53 ребенка</w:t>
      </w:r>
      <w:r w:rsidRPr="00C915C7">
        <w:rPr>
          <w:rFonts w:ascii="Constantia" w:eastAsia="Calibri" w:hAnsi="Constantia"/>
          <w:color w:val="1C0AA2"/>
          <w:kern w:val="24"/>
          <w:sz w:val="36"/>
          <w:szCs w:val="36"/>
        </w:rPr>
        <w:t>.</w:t>
      </w:r>
    </w:p>
    <w:p w:rsidR="00726F9B" w:rsidRDefault="00726F9B" w:rsidP="00726F9B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Структура детей по месту жительства</w:t>
      </w:r>
    </w:p>
    <w:p w:rsidR="00726F9B" w:rsidRDefault="00726F9B" w:rsidP="00726F9B">
      <w:pPr>
        <w:pStyle w:val="a3"/>
        <w:spacing w:before="0" w:beforeAutospacing="0" w:after="0" w:afterAutospacing="0"/>
        <w:jc w:val="center"/>
      </w:pPr>
    </w:p>
    <w:tbl>
      <w:tblPr>
        <w:tblStyle w:val="ListTable6ColorfulAccent1"/>
        <w:tblW w:w="14033" w:type="dxa"/>
        <w:tblLook w:val="01E0" w:firstRow="1" w:lastRow="1" w:firstColumn="1" w:lastColumn="1" w:noHBand="0" w:noVBand="0"/>
      </w:tblPr>
      <w:tblGrid>
        <w:gridCol w:w="7644"/>
        <w:gridCol w:w="2272"/>
        <w:gridCol w:w="4117"/>
      </w:tblGrid>
      <w:tr w:rsidR="00726F9B" w:rsidRPr="00B234B6" w:rsidTr="00DB6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4" w:type="dxa"/>
            <w:vAlign w:val="center"/>
            <w:hideMark/>
          </w:tcPr>
          <w:p w:rsidR="00726F9B" w:rsidRPr="00B234B6" w:rsidRDefault="00726F9B" w:rsidP="00DB6D5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234B6">
              <w:rPr>
                <w:rFonts w:ascii="Constantia" w:eastAsia="Times New Roman" w:hAnsi="Constantia" w:cs="Arial"/>
                <w:kern w:val="24"/>
                <w:sz w:val="28"/>
                <w:szCs w:val="28"/>
                <w:lang w:eastAsia="ru-RU"/>
              </w:rPr>
              <w:t>Всего обслуженных детей/взрослых,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89" w:type="dxa"/>
            <w:gridSpan w:val="2"/>
            <w:vAlign w:val="center"/>
            <w:hideMark/>
          </w:tcPr>
          <w:p w:rsidR="00726F9B" w:rsidRPr="00C03F6E" w:rsidRDefault="005B30DE" w:rsidP="00DB6D51">
            <w:pPr>
              <w:jc w:val="center"/>
              <w:rPr>
                <w:rFonts w:ascii="Constantia" w:eastAsia="Times New Roman" w:hAnsi="Constantia" w:cs="Arial"/>
                <w:b w:val="0"/>
                <w:bCs w:val="0"/>
                <w:kern w:val="24"/>
                <w:sz w:val="32"/>
                <w:szCs w:val="32"/>
                <w:lang w:eastAsia="ru-RU"/>
              </w:rPr>
            </w:pPr>
            <w:r w:rsidRPr="00C03F6E">
              <w:rPr>
                <w:rFonts w:ascii="Constantia" w:eastAsia="Times New Roman" w:hAnsi="Constantia" w:cs="Arial"/>
                <w:b w:val="0"/>
                <w:bCs w:val="0"/>
                <w:kern w:val="24"/>
                <w:sz w:val="32"/>
                <w:szCs w:val="32"/>
                <w:lang w:eastAsia="ru-RU"/>
              </w:rPr>
              <w:t>2861/421</w:t>
            </w:r>
          </w:p>
        </w:tc>
      </w:tr>
      <w:tr w:rsidR="00C03F6E" w:rsidRPr="00B234B6" w:rsidTr="00C03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4" w:type="dxa"/>
            <w:vAlign w:val="center"/>
            <w:hideMark/>
          </w:tcPr>
          <w:p w:rsidR="00C03F6E" w:rsidRPr="00B234B6" w:rsidRDefault="00C03F6E" w:rsidP="00DB6D51">
            <w:pPr>
              <w:jc w:val="center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B234B6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Городские жители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2" w:type="dxa"/>
            <w:hideMark/>
          </w:tcPr>
          <w:p w:rsidR="00C03F6E" w:rsidRPr="00C03F6E" w:rsidRDefault="00C03F6E" w:rsidP="00C03F6E">
            <w:pPr>
              <w:spacing w:line="276" w:lineRule="auto"/>
              <w:jc w:val="center"/>
              <w:rPr>
                <w:rFonts w:ascii="Constantia" w:eastAsia="Times New Roman" w:hAnsi="Constantia" w:cs="Arial"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C03F6E">
              <w:rPr>
                <w:rFonts w:ascii="Constantia" w:eastAsia="Times New Roman" w:hAnsi="Constantia" w:cs="Arial"/>
                <w:bCs/>
                <w:color w:val="002060"/>
                <w:kern w:val="24"/>
                <w:sz w:val="32"/>
                <w:szCs w:val="32"/>
                <w:lang w:eastAsia="ru-RU"/>
              </w:rPr>
              <w:t>1560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7" w:type="dxa"/>
            <w:hideMark/>
          </w:tcPr>
          <w:p w:rsidR="00C03F6E" w:rsidRPr="00C03F6E" w:rsidRDefault="00C03F6E" w:rsidP="00C03F6E">
            <w:pPr>
              <w:spacing w:line="276" w:lineRule="auto"/>
              <w:jc w:val="center"/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</w:pPr>
            <w:r w:rsidRPr="00C03F6E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  <w:t>54,52</w:t>
            </w:r>
          </w:p>
        </w:tc>
      </w:tr>
      <w:tr w:rsidR="00C03F6E" w:rsidRPr="00B234B6" w:rsidTr="00C03F6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4" w:type="dxa"/>
            <w:vAlign w:val="center"/>
            <w:hideMark/>
          </w:tcPr>
          <w:p w:rsidR="00C03F6E" w:rsidRPr="00B234B6" w:rsidRDefault="00C03F6E" w:rsidP="00DB6D51">
            <w:pPr>
              <w:jc w:val="center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B234B6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Жители сельских районов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2" w:type="dxa"/>
            <w:hideMark/>
          </w:tcPr>
          <w:p w:rsidR="00C03F6E" w:rsidRPr="00C03F6E" w:rsidRDefault="00C03F6E" w:rsidP="00C03F6E">
            <w:pPr>
              <w:spacing w:line="276" w:lineRule="auto"/>
              <w:jc w:val="center"/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</w:pPr>
            <w:r w:rsidRPr="00C03F6E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  <w:t>1301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7" w:type="dxa"/>
            <w:hideMark/>
          </w:tcPr>
          <w:p w:rsidR="00C03F6E" w:rsidRPr="00C03F6E" w:rsidRDefault="00C03F6E" w:rsidP="00C03F6E">
            <w:pPr>
              <w:spacing w:line="276" w:lineRule="auto"/>
              <w:jc w:val="center"/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</w:pPr>
            <w:r w:rsidRPr="00C03F6E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  <w:t>45,48</w:t>
            </w:r>
          </w:p>
        </w:tc>
      </w:tr>
    </w:tbl>
    <w:p w:rsidR="00726F9B" w:rsidRPr="00B234B6" w:rsidRDefault="00726F9B" w:rsidP="00726F9B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28"/>
          <w:szCs w:val="28"/>
        </w:rPr>
      </w:pPr>
    </w:p>
    <w:p w:rsidR="00726F9B" w:rsidRDefault="00726F9B" w:rsidP="00726F9B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 xml:space="preserve">Кратность прохождения курса реабилитации </w:t>
      </w:r>
    </w:p>
    <w:p w:rsidR="00726F9B" w:rsidRDefault="00726F9B" w:rsidP="00726F9B">
      <w:pPr>
        <w:pStyle w:val="a3"/>
        <w:spacing w:before="0" w:beforeAutospacing="0" w:after="0" w:afterAutospacing="0"/>
        <w:jc w:val="center"/>
      </w:pPr>
    </w:p>
    <w:tbl>
      <w:tblPr>
        <w:tblStyle w:val="GridTable2Accent6"/>
        <w:tblW w:w="13935" w:type="dxa"/>
        <w:tblInd w:w="851" w:type="dxa"/>
        <w:tblLook w:val="01E0" w:firstRow="1" w:lastRow="1" w:firstColumn="1" w:lastColumn="1" w:noHBand="0" w:noVBand="0"/>
      </w:tblPr>
      <w:tblGrid>
        <w:gridCol w:w="2376"/>
        <w:gridCol w:w="2551"/>
        <w:gridCol w:w="2694"/>
        <w:gridCol w:w="2950"/>
        <w:gridCol w:w="3364"/>
      </w:tblGrid>
      <w:tr w:rsidR="005B30DE" w:rsidRPr="0091116A" w:rsidTr="005B3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5B30DE" w:rsidRPr="009B7FE0" w:rsidRDefault="005B30DE" w:rsidP="005B30DE">
            <w:pPr>
              <w:spacing w:line="276" w:lineRule="auto"/>
              <w:ind w:firstLine="706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  <w:hideMark/>
          </w:tcPr>
          <w:p w:rsidR="005B30DE" w:rsidRPr="0038743B" w:rsidRDefault="005B30DE" w:rsidP="005B30DE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2018 год</w:t>
            </w:r>
          </w:p>
        </w:tc>
        <w:tc>
          <w:tcPr>
            <w:tcW w:w="2694" w:type="dxa"/>
            <w:vAlign w:val="center"/>
            <w:hideMark/>
          </w:tcPr>
          <w:p w:rsidR="005B30DE" w:rsidRPr="009B7FE0" w:rsidRDefault="005B30DE" w:rsidP="005B30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201</w:t>
            </w:r>
            <w:r w:rsidRPr="009B7FE0"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32"/>
                <w:szCs w:val="32"/>
                <w:lang w:eastAsia="ru-RU"/>
              </w:rPr>
              <w:t>9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0" w:type="dxa"/>
            <w:vAlign w:val="center"/>
            <w:hideMark/>
          </w:tcPr>
          <w:p w:rsidR="005B30DE" w:rsidRPr="009B7FE0" w:rsidRDefault="005B30DE" w:rsidP="005B30D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 xml:space="preserve">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64" w:type="dxa"/>
            <w:vAlign w:val="center"/>
          </w:tcPr>
          <w:p w:rsidR="005B30DE" w:rsidRPr="009B7FE0" w:rsidRDefault="005B30DE" w:rsidP="005B30DE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2021 год</w:t>
            </w:r>
          </w:p>
        </w:tc>
      </w:tr>
      <w:tr w:rsidR="00F9085D" w:rsidRPr="0091116A" w:rsidTr="00375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9085D" w:rsidRPr="009B7FE0" w:rsidRDefault="00F9085D" w:rsidP="005B30D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1 раз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  <w:hideMark/>
          </w:tcPr>
          <w:p w:rsidR="00F9085D" w:rsidRPr="0038743B" w:rsidRDefault="00F9085D" w:rsidP="005B30DE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796/68%</w:t>
            </w:r>
          </w:p>
        </w:tc>
        <w:tc>
          <w:tcPr>
            <w:tcW w:w="2694" w:type="dxa"/>
            <w:vAlign w:val="center"/>
            <w:hideMark/>
          </w:tcPr>
          <w:p w:rsidR="00F9085D" w:rsidRPr="009B7FE0" w:rsidRDefault="00F9085D" w:rsidP="005B3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975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/</w:t>
            </w:r>
            <w:r w:rsidRPr="009B7FE0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73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0" w:type="dxa"/>
            <w:vAlign w:val="center"/>
            <w:hideMark/>
          </w:tcPr>
          <w:p w:rsidR="00F9085D" w:rsidRPr="00F9085D" w:rsidRDefault="00F9085D" w:rsidP="005B30DE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731/69%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64" w:type="dxa"/>
          </w:tcPr>
          <w:p w:rsidR="00F9085D" w:rsidRPr="00F9085D" w:rsidRDefault="00F9085D" w:rsidP="0037527D">
            <w:pPr>
              <w:pStyle w:val="a3"/>
              <w:rPr>
                <w:rFonts w:ascii="Constantia" w:hAnsi="Constantia" w:cs="Arial"/>
                <w:color w:val="002060"/>
                <w:kern w:val="24"/>
                <w:sz w:val="32"/>
                <w:szCs w:val="32"/>
              </w:rPr>
            </w:pPr>
            <w:r w:rsidRPr="00F9085D">
              <w:rPr>
                <w:rFonts w:ascii="Constantia" w:hAnsi="Constantia" w:cs="Arial"/>
                <w:color w:val="002060"/>
                <w:kern w:val="24"/>
                <w:sz w:val="32"/>
                <w:szCs w:val="32"/>
              </w:rPr>
              <w:t>1420</w:t>
            </w:r>
            <w:r w:rsidRPr="00F9085D">
              <w:rPr>
                <w:rFonts w:ascii="Constantia" w:hAnsi="Constantia" w:cs="Arial"/>
                <w:b w:val="0"/>
                <w:bCs w:val="0"/>
                <w:color w:val="002060"/>
                <w:kern w:val="24"/>
                <w:sz w:val="32"/>
                <w:szCs w:val="32"/>
              </w:rPr>
              <w:t>/61 %</w:t>
            </w:r>
          </w:p>
        </w:tc>
      </w:tr>
      <w:tr w:rsidR="00F9085D" w:rsidRPr="0091116A" w:rsidTr="0037527D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9085D" w:rsidRPr="009B7FE0" w:rsidRDefault="00F9085D" w:rsidP="005B30D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 раза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  <w:hideMark/>
          </w:tcPr>
          <w:p w:rsidR="00F9085D" w:rsidRPr="0038743B" w:rsidRDefault="00F9085D" w:rsidP="005B30DE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310/26%</w:t>
            </w:r>
          </w:p>
        </w:tc>
        <w:tc>
          <w:tcPr>
            <w:tcW w:w="2694" w:type="dxa"/>
            <w:vAlign w:val="center"/>
            <w:hideMark/>
          </w:tcPr>
          <w:p w:rsidR="00F9085D" w:rsidRPr="009B7FE0" w:rsidRDefault="00F9085D" w:rsidP="005B3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365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/26%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0" w:type="dxa"/>
            <w:vAlign w:val="center"/>
            <w:hideMark/>
          </w:tcPr>
          <w:p w:rsidR="00F9085D" w:rsidRPr="00F9085D" w:rsidRDefault="00F9085D" w:rsidP="005B30DE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333/31 %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64" w:type="dxa"/>
          </w:tcPr>
          <w:p w:rsidR="00F9085D" w:rsidRPr="00F9085D" w:rsidRDefault="00F9085D" w:rsidP="0037527D">
            <w:pPr>
              <w:pStyle w:val="a3"/>
              <w:rPr>
                <w:rFonts w:ascii="Constantia" w:hAnsi="Constantia" w:cs="Arial"/>
                <w:color w:val="002060"/>
                <w:kern w:val="24"/>
                <w:sz w:val="32"/>
                <w:szCs w:val="32"/>
              </w:rPr>
            </w:pPr>
            <w:r w:rsidRPr="00F9085D">
              <w:rPr>
                <w:rFonts w:ascii="Constantia" w:hAnsi="Constantia" w:cs="Arial"/>
                <w:color w:val="002060"/>
                <w:kern w:val="24"/>
                <w:sz w:val="32"/>
                <w:szCs w:val="32"/>
              </w:rPr>
              <w:t>924</w:t>
            </w:r>
            <w:r w:rsidRPr="00F9085D">
              <w:rPr>
                <w:rFonts w:ascii="Constantia" w:hAnsi="Constantia" w:cs="Arial"/>
                <w:b w:val="0"/>
                <w:bCs w:val="0"/>
                <w:color w:val="002060"/>
                <w:kern w:val="24"/>
                <w:sz w:val="32"/>
                <w:szCs w:val="32"/>
              </w:rPr>
              <w:t>/39 %</w:t>
            </w:r>
          </w:p>
        </w:tc>
      </w:tr>
      <w:tr w:rsidR="005B30DE" w:rsidRPr="0091116A" w:rsidTr="005B30D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5B30DE" w:rsidRPr="009B7FE0" w:rsidRDefault="005B30DE" w:rsidP="005B30D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3 раза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  <w:hideMark/>
          </w:tcPr>
          <w:p w:rsidR="005B30DE" w:rsidRPr="0038743B" w:rsidRDefault="005B30DE" w:rsidP="005B30DE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71/6%</w:t>
            </w:r>
          </w:p>
        </w:tc>
        <w:tc>
          <w:tcPr>
            <w:tcW w:w="2694" w:type="dxa"/>
            <w:vAlign w:val="center"/>
            <w:hideMark/>
          </w:tcPr>
          <w:p w:rsidR="005B30DE" w:rsidRPr="009B7FE0" w:rsidRDefault="005B30DE" w:rsidP="005B30DE">
            <w:pPr>
              <w:spacing w:line="27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F9085D"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0" w:type="dxa"/>
            <w:vAlign w:val="center"/>
            <w:hideMark/>
          </w:tcPr>
          <w:p w:rsidR="005B30DE" w:rsidRPr="003D7C3E" w:rsidRDefault="00F9085D" w:rsidP="005B30D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64" w:type="dxa"/>
            <w:vAlign w:val="center"/>
          </w:tcPr>
          <w:p w:rsidR="005B30DE" w:rsidRPr="003D7C3E" w:rsidRDefault="00F9085D" w:rsidP="005B30D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  <w:t>-</w:t>
            </w:r>
          </w:p>
        </w:tc>
      </w:tr>
    </w:tbl>
    <w:p w:rsidR="00F9085D" w:rsidRPr="00F9085D" w:rsidRDefault="00F9085D" w:rsidP="00F9085D">
      <w:pPr>
        <w:pStyle w:val="a3"/>
        <w:rPr>
          <w:rFonts w:ascii="Constantia" w:eastAsiaTheme="minorEastAsia" w:hAnsi="Constantia"/>
          <w:b/>
          <w:bCs/>
          <w:i/>
          <w:color w:val="1C0AA2"/>
          <w:kern w:val="24"/>
          <w:sz w:val="40"/>
          <w:szCs w:val="40"/>
        </w:rPr>
      </w:pPr>
    </w:p>
    <w:p w:rsidR="00F9085D" w:rsidRPr="00F9085D" w:rsidRDefault="00F9085D" w:rsidP="00F9085D">
      <w:pPr>
        <w:pStyle w:val="a3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 w:rsidRPr="00F9085D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Структура детей по половому признаку</w:t>
      </w:r>
    </w:p>
    <w:tbl>
      <w:tblPr>
        <w:tblStyle w:val="ListTable2Accent6"/>
        <w:tblW w:w="0" w:type="auto"/>
        <w:tblInd w:w="817" w:type="dxa"/>
        <w:tblLook w:val="01E0" w:firstRow="1" w:lastRow="1" w:firstColumn="1" w:lastColumn="1" w:noHBand="0" w:noVBand="0"/>
      </w:tblPr>
      <w:tblGrid>
        <w:gridCol w:w="5470"/>
        <w:gridCol w:w="4450"/>
        <w:gridCol w:w="3755"/>
      </w:tblGrid>
      <w:tr w:rsidR="00F9085D" w:rsidRPr="00F9085D" w:rsidTr="00F90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50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Всего обслуженных                      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55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% от                    общего количества</w:t>
            </w:r>
          </w:p>
        </w:tc>
      </w:tr>
      <w:tr w:rsidR="00F9085D" w:rsidRPr="00F9085D" w:rsidTr="00F90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:rsidR="00F9085D" w:rsidRPr="00F9085D" w:rsidRDefault="009062B4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м</w:t>
            </w:r>
            <w:r w:rsidR="00F9085D"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альчики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50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1742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55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61</w:t>
            </w:r>
          </w:p>
        </w:tc>
      </w:tr>
      <w:tr w:rsidR="00F9085D" w:rsidRPr="00F9085D" w:rsidTr="00F9085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девочки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50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1119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55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39</w:t>
            </w:r>
          </w:p>
        </w:tc>
      </w:tr>
    </w:tbl>
    <w:p w:rsidR="00F9085D" w:rsidRPr="00F9085D" w:rsidRDefault="00F9085D" w:rsidP="00F9085D">
      <w:pPr>
        <w:pStyle w:val="a3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Виды обслуживания</w:t>
      </w:r>
    </w:p>
    <w:tbl>
      <w:tblPr>
        <w:tblStyle w:val="GridTable3Accent6"/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7826"/>
        <w:gridCol w:w="6577"/>
      </w:tblGrid>
      <w:tr w:rsidR="00F9085D" w:rsidRPr="00F9085D" w:rsidTr="00906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Виды обслуживания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Количество</w:t>
            </w:r>
          </w:p>
        </w:tc>
      </w:tr>
      <w:tr w:rsidR="00F9085D" w:rsidRPr="00F9085D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 xml:space="preserve">Полустационарное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792</w:t>
            </w:r>
          </w:p>
        </w:tc>
      </w:tr>
      <w:tr w:rsidR="00F9085D" w:rsidRPr="00F9085D" w:rsidTr="009062B4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Полустационарное в РП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133</w:t>
            </w:r>
          </w:p>
        </w:tc>
      </w:tr>
      <w:tr w:rsidR="00F9085D" w:rsidRPr="00F9085D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Стационарное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1419</w:t>
            </w:r>
          </w:p>
        </w:tc>
      </w:tr>
      <w:tr w:rsidR="00F9085D" w:rsidRPr="00F9085D" w:rsidTr="009062B4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Работа РП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254</w:t>
            </w:r>
          </w:p>
        </w:tc>
      </w:tr>
      <w:tr w:rsidR="00F9085D" w:rsidRPr="00F9085D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На дому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47</w:t>
            </w:r>
          </w:p>
        </w:tc>
      </w:tr>
      <w:tr w:rsidR="00F9085D" w:rsidRPr="00F9085D" w:rsidTr="009062B4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РП на дому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16</w:t>
            </w:r>
          </w:p>
        </w:tc>
      </w:tr>
      <w:tr w:rsidR="00F9085D" w:rsidRPr="00F9085D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Работа Прокат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36</w:t>
            </w:r>
          </w:p>
        </w:tc>
      </w:tr>
      <w:tr w:rsidR="00F9085D" w:rsidRPr="00F9085D" w:rsidTr="009062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7826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proofErr w:type="spellStart"/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Госработа</w:t>
            </w:r>
            <w:proofErr w:type="spellEnd"/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 xml:space="preserve"> 3+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6577" w:type="dxa"/>
          </w:tcPr>
          <w:p w:rsidR="00F9085D" w:rsidRPr="00F9085D" w:rsidRDefault="00F9085D" w:rsidP="00F9085D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F9085D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164</w:t>
            </w:r>
          </w:p>
        </w:tc>
      </w:tr>
    </w:tbl>
    <w:p w:rsidR="00F9085D" w:rsidRPr="00F9085D" w:rsidRDefault="00F9085D" w:rsidP="00F9085D">
      <w:pPr>
        <w:pStyle w:val="a3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737987" w:rsidRDefault="00737987" w:rsidP="00C16E31">
      <w:pPr>
        <w:pStyle w:val="a3"/>
        <w:spacing w:before="0" w:beforeAutospacing="0" w:after="0" w:afterAutospacing="0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3D7C3E" w:rsidRPr="003D7C3E" w:rsidRDefault="003D7C3E" w:rsidP="00A3031A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 w:rsidRPr="003D7C3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 xml:space="preserve">Структура детей, прошедших курсы реабилитации в </w:t>
      </w:r>
      <w:r w:rsidR="00533DA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ц</w:t>
      </w:r>
      <w:r w:rsidRPr="003D7C3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ентре,</w:t>
      </w:r>
    </w:p>
    <w:p w:rsidR="003D7C3E" w:rsidRDefault="003D7C3E" w:rsidP="00A3031A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 w:rsidRPr="003D7C3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 xml:space="preserve"> по основному заболеванию</w:t>
      </w:r>
    </w:p>
    <w:p w:rsidR="00C16E31" w:rsidRPr="003D7C3E" w:rsidRDefault="00C16E31" w:rsidP="00A3031A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tbl>
      <w:tblPr>
        <w:tblStyle w:val="GridTable6ColorfulAccent1"/>
        <w:tblW w:w="15162" w:type="dxa"/>
        <w:tblLook w:val="04A0" w:firstRow="1" w:lastRow="0" w:firstColumn="1" w:lastColumn="0" w:noHBand="0" w:noVBand="1"/>
      </w:tblPr>
      <w:tblGrid>
        <w:gridCol w:w="4957"/>
        <w:gridCol w:w="3118"/>
        <w:gridCol w:w="3402"/>
        <w:gridCol w:w="1843"/>
        <w:gridCol w:w="1842"/>
      </w:tblGrid>
      <w:tr w:rsidR="00C16E31" w:rsidRPr="00751CE1" w:rsidTr="00375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 w:val="restart"/>
          </w:tcPr>
          <w:p w:rsidR="0030660B" w:rsidRDefault="0030660B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noProof/>
                <w:color w:val="1C0AA2"/>
                <w:kern w:val="2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8A7422" wp14:editId="4C95FCDD">
                      <wp:simplePos x="0" y="0"/>
                      <wp:positionH relativeFrom="column">
                        <wp:posOffset>-85776</wp:posOffset>
                      </wp:positionH>
                      <wp:positionV relativeFrom="paragraph">
                        <wp:posOffset>-1699</wp:posOffset>
                      </wp:positionV>
                      <wp:extent cx="3179445" cy="906145"/>
                      <wp:effectExtent l="0" t="0" r="20955" b="2730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9445" cy="906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-.15pt" to="243.6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" strokecolor="#e84c22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  <w:t xml:space="preserve">                        Год</w:t>
            </w:r>
          </w:p>
          <w:p w:rsidR="0030660B" w:rsidRDefault="0030660B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</w:p>
          <w:p w:rsidR="0030660B" w:rsidRDefault="0030660B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</w:p>
          <w:p w:rsidR="00C16E31" w:rsidRPr="0030660B" w:rsidRDefault="0030660B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  <w:t>Заболевание</w:t>
            </w:r>
          </w:p>
        </w:tc>
        <w:tc>
          <w:tcPr>
            <w:tcW w:w="6520" w:type="dxa"/>
            <w:gridSpan w:val="2"/>
          </w:tcPr>
          <w:p w:rsidR="00C16E31" w:rsidRPr="0030660B" w:rsidRDefault="00C16E31" w:rsidP="003752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3685" w:type="dxa"/>
            <w:gridSpan w:val="2"/>
          </w:tcPr>
          <w:p w:rsidR="00C16E31" w:rsidRPr="0030660B" w:rsidRDefault="00C16E31" w:rsidP="003752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2021</w:t>
            </w:r>
          </w:p>
        </w:tc>
      </w:tr>
      <w:tr w:rsidR="00C16E31" w:rsidRPr="00751CE1" w:rsidTr="00375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05" w:type="dxa"/>
            <w:gridSpan w:val="4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Количество детей</w:t>
            </w:r>
          </w:p>
        </w:tc>
      </w:tr>
      <w:tr w:rsidR="00C16E31" w:rsidRPr="00751CE1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proofErr w:type="spellStart"/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Абс</w:t>
            </w:r>
            <w:proofErr w:type="spellEnd"/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proofErr w:type="spellStart"/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Абс</w:t>
            </w:r>
            <w:proofErr w:type="spellEnd"/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.</w:t>
            </w:r>
          </w:p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%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ДЦП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378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35,5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35,6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ЖКТ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0,3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кожи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крови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0,1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ЛОР-органов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3,5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мочевыделительной системы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0,3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ОДА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9,6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8,1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органов дыхания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0,9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органов зрения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2,7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Психиатрическая патология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275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18,1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ССС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0,7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Хромосомная, генетическая патология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10,1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8,7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Заболевания ЦНС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17,3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Челюстно-лицевая патология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2,2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Эндокринная патология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1,4</w:t>
            </w:r>
          </w:p>
        </w:tc>
      </w:tr>
      <w:tr w:rsidR="00C16E31" w:rsidRPr="00420CAE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Болезни обмена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0,1</w:t>
            </w:r>
          </w:p>
        </w:tc>
      </w:tr>
      <w:tr w:rsidR="00C16E31" w:rsidRPr="00420CAE" w:rsidTr="00C1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0</w:t>
            </w:r>
          </w:p>
        </w:tc>
      </w:tr>
      <w:tr w:rsidR="00C16E31" w:rsidRPr="00D45007" w:rsidTr="00C1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C16E31" w:rsidRPr="0030660B" w:rsidRDefault="00C16E31" w:rsidP="0037527D">
            <w:pPr>
              <w:rPr>
                <w:rFonts w:ascii="Constantia" w:eastAsia="Times New Roman" w:hAnsi="Constantia" w:cs="Arial"/>
                <w:b w:val="0"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Общее количество</w:t>
            </w:r>
          </w:p>
        </w:tc>
        <w:tc>
          <w:tcPr>
            <w:tcW w:w="3118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1064</w:t>
            </w:r>
          </w:p>
        </w:tc>
        <w:tc>
          <w:tcPr>
            <w:tcW w:w="340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43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1517</w:t>
            </w:r>
          </w:p>
        </w:tc>
        <w:tc>
          <w:tcPr>
            <w:tcW w:w="1842" w:type="dxa"/>
          </w:tcPr>
          <w:p w:rsidR="00C16E31" w:rsidRPr="0030660B" w:rsidRDefault="00C16E31" w:rsidP="00375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0660B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100</w:t>
            </w:r>
          </w:p>
        </w:tc>
      </w:tr>
    </w:tbl>
    <w:p w:rsidR="00737987" w:rsidRDefault="00737987" w:rsidP="009062B4">
      <w:pPr>
        <w:spacing w:after="0" w:line="240" w:lineRule="auto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F3065E" w:rsidRDefault="00F3065E" w:rsidP="00F3065E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lastRenderedPageBreak/>
        <w:t>Кадровое обеспечение учреждения</w:t>
      </w:r>
    </w:p>
    <w:p w:rsidR="003009AE" w:rsidRDefault="00DB6D51" w:rsidP="001F2525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2"/>
          <w:szCs w:val="32"/>
        </w:rPr>
      </w:pPr>
      <w:r w:rsidRPr="00DB6D51">
        <w:rPr>
          <w:rFonts w:ascii="Constantia" w:eastAsia="Calibri" w:hAnsi="Constantia"/>
          <w:noProof/>
          <w:color w:val="1C0AA2"/>
          <w:kern w:val="24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7D22051" wp14:editId="232E7628">
            <wp:simplePos x="0" y="0"/>
            <wp:positionH relativeFrom="column">
              <wp:posOffset>99060</wp:posOffset>
            </wp:positionH>
            <wp:positionV relativeFrom="paragraph">
              <wp:posOffset>79375</wp:posOffset>
            </wp:positionV>
            <wp:extent cx="5681980" cy="378777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54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>Численность работников по штатному расписанию по состоянию на 01.01.202</w:t>
      </w:r>
      <w:r>
        <w:rPr>
          <w:rFonts w:ascii="Constantia" w:eastAsia="Calibri" w:hAnsi="Constantia"/>
          <w:color w:val="1C0AA2"/>
          <w:kern w:val="24"/>
          <w:sz w:val="32"/>
          <w:szCs w:val="32"/>
        </w:rPr>
        <w:t>2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года – </w:t>
      </w:r>
      <w:r>
        <w:rPr>
          <w:rFonts w:ascii="Constantia" w:eastAsia="Calibri" w:hAnsi="Constantia"/>
          <w:b/>
          <w:color w:val="1C0AA2"/>
          <w:kern w:val="24"/>
          <w:sz w:val="32"/>
          <w:szCs w:val="32"/>
        </w:rPr>
        <w:t>3</w:t>
      </w:r>
      <w:r w:rsid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62 единиц, из них 2,75 - </w:t>
      </w:r>
      <w:proofErr w:type="spellStart"/>
      <w:r w:rsid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внебюджет</w:t>
      </w:r>
      <w:proofErr w:type="spellEnd"/>
      <w:r w:rsid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.</w:t>
      </w:r>
    </w:p>
    <w:p w:rsidR="00DB6D51" w:rsidRDefault="00DB6D51" w:rsidP="001F2525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2"/>
          <w:szCs w:val="32"/>
        </w:rPr>
      </w:pPr>
      <w:r>
        <w:rPr>
          <w:rFonts w:ascii="Constantia" w:eastAsia="Calibri" w:hAnsi="Constantia"/>
          <w:b/>
          <w:color w:val="1C0AA2"/>
          <w:kern w:val="24"/>
          <w:sz w:val="32"/>
          <w:szCs w:val="32"/>
        </w:rPr>
        <w:t>Из них:</w:t>
      </w:r>
    </w:p>
    <w:p w:rsidR="00DB6D51" w:rsidRPr="00FE5C90" w:rsidRDefault="00DB6D51" w:rsidP="001F2525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2"/>
          <w:szCs w:val="32"/>
        </w:rPr>
      </w:pPr>
      <w:r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в Ижевске </w:t>
      </w:r>
      <w:r w:rsid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–</w:t>
      </w:r>
      <w:r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 </w:t>
      </w:r>
      <w:r w:rsid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248,75 </w:t>
      </w:r>
      <w:r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единиц</w:t>
      </w:r>
      <w:r w:rsidR="00FE5C90"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, 2,25 -</w:t>
      </w:r>
      <w:proofErr w:type="spellStart"/>
      <w:r w:rsidR="00FE5C90"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внебюджет</w:t>
      </w:r>
      <w:proofErr w:type="spellEnd"/>
    </w:p>
    <w:p w:rsidR="00DB6D51" w:rsidRPr="00FE5C90" w:rsidRDefault="00DB6D51" w:rsidP="001F2525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2"/>
          <w:szCs w:val="32"/>
        </w:rPr>
      </w:pPr>
      <w:r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в Глазове – </w:t>
      </w:r>
      <w:r w:rsidR="00FE5C90"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94,75 </w:t>
      </w:r>
      <w:r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единиц</w:t>
      </w:r>
      <w:r w:rsidR="00FE5C90"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, 0,5 - </w:t>
      </w:r>
      <w:proofErr w:type="spellStart"/>
      <w:r w:rsidR="00FE5C90"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внебюджет</w:t>
      </w:r>
      <w:proofErr w:type="spellEnd"/>
    </w:p>
    <w:p w:rsidR="00DB6D51" w:rsidRPr="00F3065E" w:rsidRDefault="00DB6D51" w:rsidP="001F2525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color w:val="1C0AA2"/>
          <w:kern w:val="24"/>
          <w:sz w:val="32"/>
          <w:szCs w:val="32"/>
        </w:rPr>
      </w:pPr>
      <w:r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в Можге </w:t>
      </w:r>
      <w:r w:rsidR="00FE5C90"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–</w:t>
      </w:r>
      <w:r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 </w:t>
      </w:r>
      <w:r w:rsidR="00FE5C90"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 xml:space="preserve">18,5 </w:t>
      </w:r>
      <w:r w:rsidRPr="00FE5C90">
        <w:rPr>
          <w:rFonts w:ascii="Constantia" w:eastAsia="Calibri" w:hAnsi="Constantia"/>
          <w:b/>
          <w:color w:val="1C0AA2"/>
          <w:kern w:val="24"/>
          <w:sz w:val="32"/>
          <w:szCs w:val="32"/>
        </w:rPr>
        <w:t>единиц</w:t>
      </w:r>
    </w:p>
    <w:p w:rsidR="00AE436C" w:rsidRDefault="003009AE" w:rsidP="00E04BCE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color w:val="1C0AA2"/>
          <w:kern w:val="24"/>
          <w:sz w:val="32"/>
          <w:szCs w:val="32"/>
        </w:rPr>
      </w:pPr>
      <w:r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Из них </w:t>
      </w:r>
      <w:r w:rsidR="00762DB0">
        <w:rPr>
          <w:rFonts w:ascii="Constantia" w:eastAsia="Calibri" w:hAnsi="Constantia"/>
          <w:b/>
          <w:color w:val="1C0AA2"/>
          <w:kern w:val="24"/>
          <w:sz w:val="32"/>
          <w:szCs w:val="32"/>
        </w:rPr>
        <w:t>60</w:t>
      </w:r>
      <w:r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медицинских и </w:t>
      </w:r>
      <w:r w:rsidR="00762DB0">
        <w:rPr>
          <w:rFonts w:ascii="Constantia" w:hAnsi="Constantia"/>
          <w:b/>
          <w:color w:val="1C0AA2"/>
          <w:kern w:val="24"/>
          <w:sz w:val="32"/>
          <w:szCs w:val="32"/>
        </w:rPr>
        <w:t>84</w:t>
      </w:r>
      <w:r w:rsidR="00762DB0">
        <w:rPr>
          <w:rFonts w:ascii="Constantia" w:hAnsi="Constantia"/>
          <w:color w:val="1C0AA2"/>
          <w:kern w:val="24"/>
          <w:sz w:val="32"/>
          <w:szCs w:val="32"/>
        </w:rPr>
        <w:t xml:space="preserve"> педагогических работников и 126 работников </w:t>
      </w:r>
      <w:r w:rsidR="00762DB0" w:rsidRPr="00762DB0">
        <w:rPr>
          <w:rFonts w:ascii="Constantia" w:hAnsi="Constantia"/>
          <w:color w:val="1C0AA2"/>
          <w:kern w:val="24"/>
          <w:sz w:val="32"/>
          <w:szCs w:val="32"/>
        </w:rPr>
        <w:t>административно-хозяйственного персонала</w:t>
      </w:r>
      <w:r w:rsidR="00762DB0">
        <w:rPr>
          <w:rFonts w:ascii="Constantia" w:hAnsi="Constantia"/>
          <w:color w:val="1C0AA2"/>
          <w:kern w:val="24"/>
          <w:sz w:val="32"/>
          <w:szCs w:val="32"/>
        </w:rPr>
        <w:t>.</w:t>
      </w:r>
      <w:r w:rsidRPr="00F3065E">
        <w:rPr>
          <w:rFonts w:ascii="Constantia" w:hAnsi="Constantia"/>
          <w:color w:val="1C0AA2"/>
          <w:kern w:val="24"/>
          <w:sz w:val="32"/>
          <w:szCs w:val="32"/>
        </w:rPr>
        <w:t xml:space="preserve"> 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В центре работают </w:t>
      </w:r>
      <w:r w:rsidR="00762DB0">
        <w:rPr>
          <w:rFonts w:ascii="Constantia" w:hAnsi="Constantia" w:cstheme="minorBidi"/>
          <w:b/>
          <w:color w:val="1C0AA2"/>
          <w:kern w:val="24"/>
          <w:sz w:val="32"/>
          <w:szCs w:val="32"/>
        </w:rPr>
        <w:t>1</w:t>
      </w:r>
      <w:r w:rsidR="00762DB0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кандидат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медицинских наук, </w:t>
      </w:r>
      <w:r w:rsidRPr="00F3065E">
        <w:rPr>
          <w:rFonts w:ascii="Constantia" w:hAnsi="Constantia" w:cstheme="minorBidi"/>
          <w:b/>
          <w:color w:val="1C0AA2"/>
          <w:kern w:val="24"/>
          <w:sz w:val="32"/>
          <w:szCs w:val="32"/>
        </w:rPr>
        <w:t>2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кандидата педагогических наук, </w:t>
      </w:r>
      <w:r w:rsidR="00762DB0">
        <w:rPr>
          <w:rFonts w:ascii="Constantia" w:hAnsi="Constantia" w:cstheme="minorBidi"/>
          <w:b/>
          <w:color w:val="1C0AA2"/>
          <w:kern w:val="24"/>
          <w:sz w:val="32"/>
          <w:szCs w:val="32"/>
        </w:rPr>
        <w:t>137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сотрудников с высшим образованием, </w:t>
      </w:r>
      <w:r w:rsidR="00762DB0">
        <w:rPr>
          <w:rFonts w:ascii="Constantia" w:hAnsi="Constantia" w:cstheme="minorBidi"/>
          <w:b/>
          <w:color w:val="1C0AA2"/>
          <w:kern w:val="24"/>
          <w:sz w:val="32"/>
          <w:szCs w:val="32"/>
        </w:rPr>
        <w:t>101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– со средне-специальным, </w:t>
      </w:r>
      <w:r w:rsidR="001A484F" w:rsidRPr="001A484F">
        <w:rPr>
          <w:rFonts w:ascii="Constantia" w:hAnsi="Constantia" w:cstheme="minorBidi"/>
          <w:b/>
          <w:color w:val="1C0AA2"/>
          <w:kern w:val="24"/>
          <w:sz w:val="32"/>
          <w:szCs w:val="32"/>
        </w:rPr>
        <w:t>35</w:t>
      </w:r>
      <w:r w:rsidRPr="001A484F">
        <w:rPr>
          <w:rFonts w:ascii="Constantia" w:hAnsi="Constantia" w:cstheme="minorBidi"/>
          <w:b/>
          <w:color w:val="1C0AA2"/>
          <w:kern w:val="24"/>
          <w:sz w:val="32"/>
          <w:szCs w:val="32"/>
        </w:rPr>
        <w:t xml:space="preserve"> %</w:t>
      </w:r>
      <w:r w:rsidRPr="001A484F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специалистов имеют квалификационные категории.</w:t>
      </w:r>
      <w:r w:rsidR="00F3065E"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Среднесписочная численность работников </w:t>
      </w:r>
      <w:r w:rsidR="001A484F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в 2021 году составила 255 человек. Фактическая численность 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>по состоянию на 01.01.202</w:t>
      </w:r>
      <w:r w:rsidR="00826D0A">
        <w:rPr>
          <w:rFonts w:ascii="Constantia" w:eastAsia="Calibri" w:hAnsi="Constantia"/>
          <w:color w:val="1C0AA2"/>
          <w:kern w:val="24"/>
          <w:sz w:val="32"/>
          <w:szCs w:val="32"/>
        </w:rPr>
        <w:t>2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года – </w:t>
      </w:r>
      <w:r w:rsidR="00E04BCE">
        <w:rPr>
          <w:rFonts w:ascii="Constantia" w:eastAsia="Calibri" w:hAnsi="Constantia"/>
          <w:color w:val="1C0AA2"/>
          <w:kern w:val="24"/>
          <w:sz w:val="32"/>
          <w:szCs w:val="32"/>
        </w:rPr>
        <w:t>2</w:t>
      </w:r>
      <w:r w:rsidR="001A484F">
        <w:rPr>
          <w:rFonts w:ascii="Constantia" w:eastAsia="Calibri" w:hAnsi="Constantia"/>
          <w:color w:val="1C0AA2"/>
          <w:kern w:val="24"/>
          <w:sz w:val="32"/>
          <w:szCs w:val="32"/>
        </w:rPr>
        <w:t>70</w:t>
      </w:r>
      <w:r w:rsidR="00E04BC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человек.</w:t>
      </w:r>
    </w:p>
    <w:tbl>
      <w:tblPr>
        <w:tblStyle w:val="GridTable7ColorfulAccent6"/>
        <w:tblW w:w="0" w:type="auto"/>
        <w:tblLayout w:type="fixed"/>
        <w:tblLook w:val="04A0" w:firstRow="1" w:lastRow="0" w:firstColumn="1" w:lastColumn="0" w:noHBand="0" w:noVBand="1"/>
      </w:tblPr>
      <w:tblGrid>
        <w:gridCol w:w="8755"/>
        <w:gridCol w:w="5954"/>
      </w:tblGrid>
      <w:tr w:rsidR="00E04BCE" w:rsidTr="00E04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55" w:type="dxa"/>
            <w:vAlign w:val="center"/>
            <w:hideMark/>
          </w:tcPr>
          <w:p w:rsidR="00E04BCE" w:rsidRPr="00E04BCE" w:rsidRDefault="00E04BCE" w:rsidP="00E04B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 w:val="0"/>
                <w:sz w:val="28"/>
                <w:szCs w:val="28"/>
              </w:rPr>
              <w:t>Категория персонала</w:t>
            </w:r>
          </w:p>
        </w:tc>
        <w:tc>
          <w:tcPr>
            <w:tcW w:w="5954" w:type="dxa"/>
            <w:vAlign w:val="center"/>
            <w:hideMark/>
          </w:tcPr>
          <w:p w:rsidR="00E04BCE" w:rsidRPr="00E04BCE" w:rsidRDefault="00E04BCE" w:rsidP="00E04B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 w:val="0"/>
                <w:sz w:val="28"/>
                <w:szCs w:val="28"/>
              </w:rPr>
              <w:t>Среднесписочная численность, человек</w:t>
            </w:r>
          </w:p>
        </w:tc>
      </w:tr>
      <w:tr w:rsidR="00E04BCE" w:rsidTr="00E04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04BCE" w:rsidRPr="00E04BCE" w:rsidRDefault="00E04BCE" w:rsidP="00C03F6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Административно-хозяйственный персонал</w:t>
            </w:r>
          </w:p>
        </w:tc>
        <w:tc>
          <w:tcPr>
            <w:tcW w:w="5954" w:type="dxa"/>
            <w:hideMark/>
          </w:tcPr>
          <w:p w:rsidR="00E04BCE" w:rsidRPr="00E04BCE" w:rsidRDefault="00E04BCE" w:rsidP="00C03F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105</w:t>
            </w:r>
          </w:p>
        </w:tc>
      </w:tr>
      <w:tr w:rsidR="00E04BCE" w:rsidTr="00E04BCE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04BCE" w:rsidRPr="00E04BCE" w:rsidRDefault="00E04BCE" w:rsidP="00C03F6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Врачебный персонал</w:t>
            </w:r>
          </w:p>
        </w:tc>
        <w:tc>
          <w:tcPr>
            <w:tcW w:w="5954" w:type="dxa"/>
            <w:hideMark/>
          </w:tcPr>
          <w:p w:rsidR="00E04BCE" w:rsidRPr="00E04BCE" w:rsidRDefault="00E04BCE" w:rsidP="00C03F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E04BCE" w:rsidTr="00E04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04BCE" w:rsidRPr="00E04BCE" w:rsidRDefault="00E04BCE" w:rsidP="00C03F6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5954" w:type="dxa"/>
            <w:hideMark/>
          </w:tcPr>
          <w:p w:rsidR="00E04BCE" w:rsidRPr="00E04BCE" w:rsidRDefault="00E04BCE" w:rsidP="00C03F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E04BCE" w:rsidTr="00E04BCE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04BCE" w:rsidRPr="00E04BCE" w:rsidRDefault="00E04BCE" w:rsidP="00C03F6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Специалисты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 социальной работе и п</w:t>
            </w: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рочий педагогический персонал</w:t>
            </w:r>
          </w:p>
        </w:tc>
        <w:tc>
          <w:tcPr>
            <w:tcW w:w="5954" w:type="dxa"/>
            <w:hideMark/>
          </w:tcPr>
          <w:p w:rsidR="00E04BCE" w:rsidRPr="00E04BCE" w:rsidRDefault="00E04BCE" w:rsidP="00C03F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Cs/>
                <w:sz w:val="28"/>
                <w:szCs w:val="28"/>
              </w:rPr>
              <w:t>82</w:t>
            </w:r>
          </w:p>
        </w:tc>
      </w:tr>
      <w:tr w:rsidR="00E04BCE" w:rsidTr="00E04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04BCE" w:rsidRPr="00E04BCE" w:rsidRDefault="00E04BCE" w:rsidP="00C03F6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5954" w:type="dxa"/>
            <w:hideMark/>
          </w:tcPr>
          <w:p w:rsidR="00E04BCE" w:rsidRPr="00E04BCE" w:rsidRDefault="00E04BCE" w:rsidP="00C03F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B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255</w:t>
            </w:r>
          </w:p>
        </w:tc>
      </w:tr>
    </w:tbl>
    <w:p w:rsidR="00E04BCE" w:rsidRDefault="00E04BCE" w:rsidP="00E04BCE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color w:val="1C0AA2"/>
          <w:kern w:val="24"/>
          <w:sz w:val="32"/>
          <w:szCs w:val="32"/>
        </w:rPr>
      </w:pPr>
    </w:p>
    <w:p w:rsidR="00E04BCE" w:rsidRDefault="00E04BCE" w:rsidP="00E04BCE">
      <w:pPr>
        <w:pStyle w:val="a3"/>
        <w:tabs>
          <w:tab w:val="left" w:pos="284"/>
        </w:tabs>
        <w:spacing w:before="0" w:beforeAutospacing="0" w:after="0" w:afterAutospacing="0"/>
        <w:jc w:val="both"/>
        <w:rPr>
          <w:color w:val="851C00" w:themeColor="accent6" w:themeShade="BF"/>
        </w:rPr>
      </w:pPr>
    </w:p>
    <w:tbl>
      <w:tblPr>
        <w:tblStyle w:val="GridTable6ColorfulAccent6"/>
        <w:tblW w:w="14602" w:type="dxa"/>
        <w:tblInd w:w="137" w:type="dxa"/>
        <w:tblLook w:val="0600" w:firstRow="0" w:lastRow="0" w:firstColumn="0" w:lastColumn="0" w:noHBand="1" w:noVBand="1"/>
      </w:tblPr>
      <w:tblGrid>
        <w:gridCol w:w="9356"/>
        <w:gridCol w:w="1134"/>
        <w:gridCol w:w="1134"/>
        <w:gridCol w:w="1134"/>
        <w:gridCol w:w="992"/>
        <w:gridCol w:w="852"/>
      </w:tblGrid>
      <w:tr w:rsidR="003C3795" w:rsidRPr="003C3795" w:rsidTr="001C75A1">
        <w:trPr>
          <w:trHeight w:val="274"/>
        </w:trPr>
        <w:tc>
          <w:tcPr>
            <w:tcW w:w="9356" w:type="dxa"/>
            <w:vMerge w:val="restart"/>
            <w:hideMark/>
          </w:tcPr>
          <w:p w:rsidR="003C3795" w:rsidRPr="00396AB2" w:rsidRDefault="003C3795" w:rsidP="00D122FE">
            <w:pPr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Показатели, характеризующие кадровое обеспечение учреждения</w:t>
            </w:r>
          </w:p>
        </w:tc>
        <w:tc>
          <w:tcPr>
            <w:tcW w:w="1134" w:type="dxa"/>
            <w:vMerge w:val="restart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4112" w:type="dxa"/>
            <w:gridSpan w:val="4"/>
            <w:hideMark/>
          </w:tcPr>
          <w:p w:rsidR="003C3795" w:rsidRPr="00396AB2" w:rsidRDefault="003C3795" w:rsidP="00826D0A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Кварталы 20</w:t>
            </w:r>
            <w:r w:rsidR="00F3065E"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</w:t>
            </w:r>
            <w:r w:rsid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</w:t>
            </w: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4D350A" w:rsidRPr="003C3795" w:rsidTr="001C75A1">
        <w:trPr>
          <w:trHeight w:val="155"/>
        </w:trPr>
        <w:tc>
          <w:tcPr>
            <w:tcW w:w="9356" w:type="dxa"/>
            <w:vMerge/>
            <w:hideMark/>
          </w:tcPr>
          <w:p w:rsidR="003C3795" w:rsidRPr="00396AB2" w:rsidRDefault="003C3795" w:rsidP="00D122FE">
            <w:pPr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:rsidR="003C3795" w:rsidRPr="00396AB2" w:rsidRDefault="003C3795" w:rsidP="00D122FE">
            <w:pPr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</w:tc>
        <w:tc>
          <w:tcPr>
            <w:tcW w:w="1134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2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4</w:t>
            </w:r>
          </w:p>
        </w:tc>
      </w:tr>
      <w:tr w:rsidR="00826D0A" w:rsidRPr="003C3795" w:rsidTr="00826D0A">
        <w:trPr>
          <w:trHeight w:val="984"/>
        </w:trPr>
        <w:tc>
          <w:tcPr>
            <w:tcW w:w="9356" w:type="dxa"/>
            <w:vAlign w:val="center"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Численность работников, прошедших повышение квалификации и обучение за отчетный период:</w:t>
            </w:r>
          </w:p>
        </w:tc>
        <w:tc>
          <w:tcPr>
            <w:tcW w:w="1134" w:type="dxa"/>
            <w:vAlign w:val="center"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134" w:type="dxa"/>
            <w:vAlign w:val="center"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34" w:type="dxa"/>
            <w:vAlign w:val="center"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2" w:type="dxa"/>
            <w:vAlign w:val="center"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44</w:t>
            </w:r>
          </w:p>
        </w:tc>
      </w:tr>
      <w:tr w:rsidR="00826D0A" w:rsidRPr="003C3795" w:rsidTr="00826D0A">
        <w:trPr>
          <w:trHeight w:val="984"/>
        </w:trPr>
        <w:tc>
          <w:tcPr>
            <w:tcW w:w="9356" w:type="dxa"/>
            <w:vAlign w:val="center"/>
            <w:hideMark/>
          </w:tcPr>
          <w:p w:rsidR="00826D0A" w:rsidRPr="00826D0A" w:rsidRDefault="00826D0A" w:rsidP="00826D0A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Доля сотрудников учреждения, повысивших свой профессиональный уровень, от общей численности работников учреждения</w:t>
            </w:r>
          </w:p>
        </w:tc>
        <w:tc>
          <w:tcPr>
            <w:tcW w:w="1134" w:type="dxa"/>
            <w:vAlign w:val="center"/>
            <w:hideMark/>
          </w:tcPr>
          <w:p w:rsidR="00826D0A" w:rsidRPr="00826D0A" w:rsidRDefault="00826D0A" w:rsidP="00826D0A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vAlign w:val="center"/>
            <w:hideMark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134" w:type="dxa"/>
            <w:vAlign w:val="center"/>
            <w:hideMark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9,1</w:t>
            </w:r>
          </w:p>
        </w:tc>
        <w:tc>
          <w:tcPr>
            <w:tcW w:w="992" w:type="dxa"/>
            <w:vAlign w:val="center"/>
            <w:hideMark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852" w:type="dxa"/>
            <w:vAlign w:val="center"/>
            <w:hideMark/>
          </w:tcPr>
          <w:p w:rsidR="00826D0A" w:rsidRPr="00826D0A" w:rsidRDefault="00826D0A" w:rsidP="00826D0A">
            <w:pPr>
              <w:jc w:val="center"/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826D0A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16,3</w:t>
            </w:r>
          </w:p>
        </w:tc>
      </w:tr>
    </w:tbl>
    <w:p w:rsidR="00826D0A" w:rsidRDefault="00826D0A" w:rsidP="00396AB2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BD0804" w:rsidRDefault="009A44B4" w:rsidP="00396AB2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  <w:proofErr w:type="gramStart"/>
      <w:r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И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того: </w:t>
      </w:r>
      <w:r w:rsidR="00826D0A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10</w:t>
      </w:r>
      <w:r w:rsidR="00374D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6</w:t>
      </w:r>
      <w:r w:rsidR="00826D0A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обучений, курсов повышения квалификации и переподготовки прошли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сотрудник</w:t>
      </w:r>
      <w:r w:rsidR="00826D0A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и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учреждения </w:t>
      </w:r>
      <w:r w:rsidR="00826D0A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и филиалов 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в 20</w:t>
      </w:r>
      <w:r w:rsidR="00826D0A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21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году</w:t>
      </w:r>
      <w:r w:rsidR="00374D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, из них 85 обучений за счет государственной программы «Доступная среда» и 12 обучений за счет Гранта Фонда поддержки детей, находящихся в трудной жизненной ситуации, на реализацию проекта «</w:t>
      </w:r>
      <w:proofErr w:type="spellStart"/>
      <w:r w:rsidR="00374D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Микрореабилитационный</w:t>
      </w:r>
      <w:proofErr w:type="spellEnd"/>
      <w:r w:rsidR="00374D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центр».</w:t>
      </w:r>
      <w:r w:rsidR="001A484F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36 % специалистов прошли обучения от среднесписочного числа сотрудников учреждения.</w:t>
      </w:r>
      <w:proofErr w:type="gramEnd"/>
    </w:p>
    <w:p w:rsidR="0030660B" w:rsidRDefault="0030660B" w:rsidP="00E04BCE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826D0A" w:rsidRPr="00F3065E" w:rsidRDefault="00374D46" w:rsidP="00E04BCE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П</w:t>
      </w:r>
      <w:r w:rsidRPr="00E04BCE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ОВЫШЕНИЕ КВАЛИФИКАЦИИ И ОБУЧЕНИЕ</w:t>
      </w:r>
    </w:p>
    <w:tbl>
      <w:tblPr>
        <w:tblStyle w:val="ListTable1LightAccent6"/>
        <w:tblW w:w="14880" w:type="dxa"/>
        <w:tblLayout w:type="fixed"/>
        <w:tblLook w:val="04A0" w:firstRow="1" w:lastRow="0" w:firstColumn="1" w:lastColumn="0" w:noHBand="0" w:noVBand="1"/>
      </w:tblPr>
      <w:tblGrid>
        <w:gridCol w:w="6375"/>
        <w:gridCol w:w="1701"/>
        <w:gridCol w:w="1701"/>
        <w:gridCol w:w="1701"/>
        <w:gridCol w:w="1701"/>
        <w:gridCol w:w="1701"/>
      </w:tblGrid>
      <w:tr w:rsidR="00826D0A" w:rsidRPr="009062B4" w:rsidTr="00826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  <w:vMerge w:val="restart"/>
          </w:tcPr>
          <w:p w:rsidR="00826D0A" w:rsidRPr="009062B4" w:rsidRDefault="00826D0A" w:rsidP="00E04BCE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hideMark/>
          </w:tcPr>
          <w:p w:rsidR="00826D0A" w:rsidRPr="009062B4" w:rsidRDefault="00826D0A" w:rsidP="00826D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6804" w:type="dxa"/>
            <w:gridSpan w:val="4"/>
            <w:noWrap/>
            <w:hideMark/>
          </w:tcPr>
          <w:p w:rsidR="00826D0A" w:rsidRPr="009062B4" w:rsidRDefault="00826D0A" w:rsidP="00826D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20</w:t>
            </w: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2</w:t>
            </w: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 год</w:t>
            </w:r>
          </w:p>
        </w:tc>
      </w:tr>
      <w:tr w:rsidR="00826D0A" w:rsidRPr="009062B4" w:rsidTr="00826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  <w:vMerge/>
            <w:hideMark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:rsidR="00826D0A" w:rsidRPr="009062B4" w:rsidRDefault="00826D0A" w:rsidP="00826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4"/>
            <w:noWrap/>
            <w:hideMark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кварталы</w:t>
            </w: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  <w:t>&lt;1&gt;</w:t>
            </w:r>
          </w:p>
        </w:tc>
      </w:tr>
      <w:tr w:rsidR="00826D0A" w:rsidRPr="009062B4" w:rsidTr="00826D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  <w:vMerge/>
            <w:hideMark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:rsidR="00826D0A" w:rsidRPr="009062B4" w:rsidRDefault="00826D0A" w:rsidP="00826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hideMark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hideMark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826D0A" w:rsidRPr="009062B4" w:rsidTr="00826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  <w:hideMark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Численность работников, прошедших повышение квалификации и обучение за отчетный период:</w:t>
            </w:r>
          </w:p>
        </w:tc>
        <w:tc>
          <w:tcPr>
            <w:tcW w:w="1701" w:type="dxa"/>
            <w:hideMark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чел. 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01" w:type="dxa"/>
          </w:tcPr>
          <w:p w:rsidR="00826D0A" w:rsidRPr="009062B4" w:rsidRDefault="00374D46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44</w:t>
            </w:r>
          </w:p>
        </w:tc>
      </w:tr>
      <w:tr w:rsidR="00826D0A" w:rsidRPr="009062B4" w:rsidTr="00826D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374D46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Профессиональная переподготовка: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826D0A" w:rsidRPr="009062B4" w:rsidRDefault="00374D46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826D0A" w:rsidRPr="009062B4" w:rsidTr="00826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«Контролер технического состояния автотранспортных средств»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  <w:tr w:rsidR="00826D0A" w:rsidRPr="009062B4" w:rsidTr="00826D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«Диспетчер автомобильного и городского наземного электрического транспорта»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  <w:tr w:rsidR="00826D0A" w:rsidRPr="009062B4" w:rsidTr="00826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 xml:space="preserve">«Специалист,  ответственный за обеспечение безопасности дорожного движения на автомобильном и городском наземном </w:t>
            </w: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lastRenderedPageBreak/>
              <w:t>электрическом транспорте»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  <w:tr w:rsidR="00826D0A" w:rsidRPr="009062B4" w:rsidTr="00826D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lastRenderedPageBreak/>
              <w:t>«Специали</w:t>
            </w:r>
            <w:proofErr w:type="gramStart"/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ст в сф</w:t>
            </w:r>
            <w:proofErr w:type="gramEnd"/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ере закупок»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  <w:tr w:rsidR="00826D0A" w:rsidRPr="009062B4" w:rsidTr="00826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«Детская эндокринология»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</w:p>
        </w:tc>
      </w:tr>
      <w:tr w:rsidR="00826D0A" w:rsidRPr="009062B4" w:rsidTr="00826D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«Инструктор по спорту, специалист центров тестирования ВФСК "готов к труду и обороне "ГТО»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826D0A" w:rsidRPr="009062B4" w:rsidTr="00826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5" w:type="dxa"/>
          </w:tcPr>
          <w:p w:rsidR="00826D0A" w:rsidRPr="009062B4" w:rsidRDefault="00826D0A" w:rsidP="00826D0A">
            <w:p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«Педагог – дефектолог»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6D0A" w:rsidRPr="009062B4" w:rsidRDefault="00826D0A" w:rsidP="00826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</w:tbl>
    <w:p w:rsidR="00826D0A" w:rsidRPr="009062B4" w:rsidRDefault="00826D0A" w:rsidP="00A857F0">
      <w:pPr>
        <w:spacing w:after="0" w:line="240" w:lineRule="auto"/>
        <w:jc w:val="both"/>
        <w:rPr>
          <w:rFonts w:ascii="Constantia" w:eastAsia="Calibri" w:hAnsi="Constantia"/>
          <w:b/>
          <w:bCs/>
          <w:color w:val="002060"/>
          <w:kern w:val="24"/>
          <w:sz w:val="32"/>
          <w:szCs w:val="32"/>
        </w:rPr>
      </w:pPr>
    </w:p>
    <w:tbl>
      <w:tblPr>
        <w:tblStyle w:val="ListTable2Accent3"/>
        <w:tblW w:w="14850" w:type="dxa"/>
        <w:tblLayout w:type="fixed"/>
        <w:tblLook w:val="04A0" w:firstRow="1" w:lastRow="0" w:firstColumn="1" w:lastColumn="0" w:noHBand="0" w:noVBand="1"/>
      </w:tblPr>
      <w:tblGrid>
        <w:gridCol w:w="266"/>
        <w:gridCol w:w="5796"/>
        <w:gridCol w:w="1812"/>
        <w:gridCol w:w="1873"/>
        <w:gridCol w:w="1701"/>
        <w:gridCol w:w="1845"/>
        <w:gridCol w:w="1557"/>
      </w:tblGrid>
      <w:tr w:rsidR="00E04BCE" w:rsidRPr="009062B4" w:rsidTr="006673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  <w:hideMark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повышение квалификации, всего, в том числе по темам</w:t>
            </w:r>
            <w:r w:rsidR="00374D46"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812" w:type="dxa"/>
            <w:hideMark/>
          </w:tcPr>
          <w:p w:rsidR="00766740" w:rsidRPr="009062B4" w:rsidRDefault="00766740" w:rsidP="007667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42</w:t>
            </w:r>
          </w:p>
        </w:tc>
      </w:tr>
      <w:tr w:rsidR="00766740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" w:type="dxa"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796" w:type="dxa"/>
          </w:tcPr>
          <w:p w:rsidR="00766740" w:rsidRPr="009062B4" w:rsidRDefault="00766740" w:rsidP="00766740">
            <w:pPr>
              <w:ind w:left="3436" w:hanging="36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Arial" w:hAnsi="Times New Roman" w:cs="Times New Roman"/>
                <w:i/>
                <w:color w:val="002060"/>
                <w:sz w:val="28"/>
                <w:szCs w:val="28"/>
                <w:lang w:eastAsia="ru-RU"/>
              </w:rPr>
              <w:t xml:space="preserve">Основы </w:t>
            </w:r>
            <w:proofErr w:type="spellStart"/>
            <w:r w:rsidRPr="009062B4">
              <w:rPr>
                <w:rFonts w:ascii="Times New Roman" w:eastAsia="Arial" w:hAnsi="Times New Roman" w:cs="Times New Roman"/>
                <w:i/>
                <w:color w:val="002060"/>
                <w:sz w:val="28"/>
                <w:szCs w:val="28"/>
                <w:lang w:eastAsia="ru-RU"/>
              </w:rPr>
              <w:t>эрготерапии</w:t>
            </w:r>
            <w:proofErr w:type="spellEnd"/>
            <w:r w:rsidRPr="009062B4">
              <w:rPr>
                <w:rFonts w:ascii="Times New Roman" w:eastAsia="Arial" w:hAnsi="Times New Roman" w:cs="Times New Roman"/>
                <w:i/>
                <w:color w:val="002060"/>
                <w:sz w:val="28"/>
                <w:szCs w:val="28"/>
                <w:lang w:eastAsia="ru-RU"/>
              </w:rPr>
              <w:t xml:space="preserve"> у детей и взрослых»</w:t>
            </w:r>
          </w:p>
        </w:tc>
        <w:tc>
          <w:tcPr>
            <w:tcW w:w="1812" w:type="dxa"/>
            <w:hideMark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E04BCE" w:rsidRPr="009062B4" w:rsidTr="0066732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«</w:t>
            </w:r>
            <w:proofErr w:type="spellStart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Когнитивно</w:t>
            </w:r>
            <w:proofErr w:type="spellEnd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-поведенческая терапия детей и подростков»</w:t>
            </w:r>
          </w:p>
        </w:tc>
        <w:tc>
          <w:tcPr>
            <w:tcW w:w="1812" w:type="dxa"/>
            <w:hideMark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766740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«Медицинский массаж»</w:t>
            </w:r>
          </w:p>
        </w:tc>
        <w:tc>
          <w:tcPr>
            <w:tcW w:w="1812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E04BCE" w:rsidRPr="009062B4" w:rsidTr="0066732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 xml:space="preserve">«Современные педагогические технологии в диагностике и реабилитации детей после </w:t>
            </w:r>
            <w:proofErr w:type="spellStart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кохлеарной</w:t>
            </w:r>
            <w:proofErr w:type="spellEnd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 xml:space="preserve"> имплантации  в соответствии с требованиями ФГОС»</w:t>
            </w:r>
          </w:p>
        </w:tc>
        <w:tc>
          <w:tcPr>
            <w:tcW w:w="1812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766740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 xml:space="preserve">«Технологии дистанционной помощи детям с нарушениями речи, слуха и </w:t>
            </w:r>
            <w:proofErr w:type="spellStart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интелекта</w:t>
            </w:r>
            <w:proofErr w:type="spellEnd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12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E04BCE" w:rsidRPr="009062B4" w:rsidTr="0066732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 xml:space="preserve">«Применение Международной классификации функционирования, ограничений жизнедеятельности и здоровья (МКФ) в комплексной реабилитации и </w:t>
            </w:r>
            <w:proofErr w:type="spellStart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абилитации</w:t>
            </w:r>
            <w:proofErr w:type="spellEnd"/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 xml:space="preserve"> детей – инвалидов»</w:t>
            </w:r>
          </w:p>
        </w:tc>
        <w:tc>
          <w:tcPr>
            <w:tcW w:w="1812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766740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766740" w:rsidRPr="009062B4" w:rsidRDefault="00766740" w:rsidP="00766740">
            <w:pPr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  <w:t>«Песочная терапия: Организация психологической помощи, современные методы терапии для детей»</w:t>
            </w:r>
          </w:p>
        </w:tc>
        <w:tc>
          <w:tcPr>
            <w:tcW w:w="1812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E04BCE" w:rsidRPr="009062B4" w:rsidTr="0066732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766740" w:rsidRPr="009062B4" w:rsidRDefault="00766740" w:rsidP="00766740">
            <w:pPr>
              <w:rPr>
                <w:rFonts w:ascii="Times New Roman" w:eastAsia="Arial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Arial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 xml:space="preserve">«Нейропсихология в коррекционной работе с детьми, имеющими нарушения </w:t>
            </w:r>
            <w:proofErr w:type="spellStart"/>
            <w:r w:rsidRPr="009062B4">
              <w:rPr>
                <w:rFonts w:ascii="Times New Roman" w:eastAsia="Arial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психоречевого</w:t>
            </w:r>
            <w:proofErr w:type="spellEnd"/>
            <w:r w:rsidRPr="009062B4">
              <w:rPr>
                <w:rFonts w:ascii="Times New Roman" w:eastAsia="Arial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 xml:space="preserve"> развития. Направления и методы </w:t>
            </w:r>
            <w:proofErr w:type="spellStart"/>
            <w:r w:rsidRPr="009062B4">
              <w:rPr>
                <w:rFonts w:ascii="Times New Roman" w:eastAsia="Arial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нейрокоррекции</w:t>
            </w:r>
            <w:proofErr w:type="spellEnd"/>
            <w:r w:rsidRPr="009062B4">
              <w:rPr>
                <w:rFonts w:ascii="Times New Roman" w:eastAsia="Arial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12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873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062B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</w:tcPr>
          <w:p w:rsidR="00766740" w:rsidRPr="009062B4" w:rsidRDefault="00766740" w:rsidP="007667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«Сестринское дело в педиатрии»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«Лечебная физкультура и спортивная медицина»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lastRenderedPageBreak/>
              <w:t>«Офтальмология»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Кинезиологическое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тейпирование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«Практические методы работы с детьми раннего и дошкольного возраста с нарушениями сенсорной интеграции. Модуль 1»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«Практические методы работы с детьми раннего и дошкольного возраста с нарушениями сенсорной интеграции. Модуль 2»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«Практические методы работы с детьми раннего и дошкольного возраста с нарушениями сенсорной интеграции. Модуль 3»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«Создание системы работы учреждения с использованием технологии, методов и средств АДК»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«Особенности работы тренера с детьми с диагнозом 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Spina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bifida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«Сестринское дело в педиатрии. Сестринский уход за новорожденными</w:t>
            </w:r>
            <w:proofErr w:type="gram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.»</w:t>
            </w:r>
            <w:proofErr w:type="gramEnd"/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«Биоакустическая коррекция – метод терапии функциональных расстройств ЦНС»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«Технологические средства реабилитации в социальной реабилитации и 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абилитации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граждан со стойкими расстройствами функций организма»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«Проведение  оздоровительных занятий с детьми с двигательными и ментальными нарушениями с применением методов адаптивной физической культуры»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«Сестринское дело в процедурном кабинете»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Логоритмика</w:t>
            </w:r>
            <w:proofErr w:type="spell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: коррекция речевых нарушений у детей дошкольного и младшего школьного возраста»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«Программа профилактики профессионального стресса у специалистов учреждений  социальной сферы»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«Программы ранней помощи для детей с РАС и их семей»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«Использование педагогики </w:t>
            </w:r>
            <w:proofErr w:type="spell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М.Монтессори</w:t>
            </w:r>
            <w:proofErr w:type="spell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 с самостоятельной деятельности детей раннего и дошкольного возраста»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Логоритмика</w:t>
            </w:r>
            <w:proofErr w:type="spell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: коррекция речевых нарушений у детей дошкольного и младшего возраста»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«Реабилитация верхних частей конечности в неврологической практике»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«Подготовка региональных экспертов конкурсов профессионального мастерства « </w:t>
            </w:r>
            <w:proofErr w:type="spell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Абилимпикс</w:t>
            </w:r>
            <w:proofErr w:type="spell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«Сестринское дело в процедурном кабинете»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«Методика физической реабилитации детей – инвалидов с применением МТК «Тренажер Гросса»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Практические аспекты реализации программы реализации детей </w:t>
            </w:r>
            <w:proofErr w:type="gram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-и</w:t>
            </w:r>
            <w:proofErr w:type="gram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нвалидов с тяжелыми формами заболеваний –«Домашний </w:t>
            </w:r>
            <w:proofErr w:type="spell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микрореабилитационный</w:t>
            </w:r>
            <w:proofErr w:type="spell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 центр»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«Бюджетирование, кадровый аудит, бухгалтерский учет, анализ финансовых рисков учреждений государственного сектора»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«Актуальные вопросы </w:t>
            </w:r>
            <w:proofErr w:type="spell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психолого</w:t>
            </w:r>
            <w:proofErr w:type="spell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 – педагогического сопровождения детей с нарушениями развития»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«Физиотерапия»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lastRenderedPageBreak/>
              <w:t xml:space="preserve">«Организационные основы деятельности Службы ранней помощи. Модуль 1» 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«Технология проведения углубленной оценки в программах ранней помощи. Модуль 2»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«Построение и реализация  индивидуальной программы ранней помощи. Модуль 3»</w:t>
            </w:r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«Основы </w:t>
            </w:r>
            <w:proofErr w:type="spell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>кинезиотейпирования</w:t>
            </w:r>
            <w:proofErr w:type="spell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 в реабилитации</w:t>
            </w:r>
            <w:proofErr w:type="gramStart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 ,</w:t>
            </w:r>
            <w:proofErr w:type="gramEnd"/>
            <w:r w:rsidRPr="009062B4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  <w:t xml:space="preserve"> ортопедии и неврологии»</w:t>
            </w:r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«Реабилитация детей с дисфункцией нервной системы: Методика 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Бобат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и вспомогательные техники. 1 ступень</w:t>
            </w:r>
            <w:proofErr w:type="gram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.»</w:t>
            </w:r>
            <w:proofErr w:type="gramEnd"/>
          </w:p>
        </w:tc>
      </w:tr>
      <w:tr w:rsidR="00667321" w:rsidRPr="009062B4" w:rsidTr="00667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«Реабилитация детей с дисфункцией нервной системы: Методика 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Бобат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и вспомогательные техники. 2 ступень</w:t>
            </w:r>
            <w:proofErr w:type="gram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.»</w:t>
            </w:r>
            <w:proofErr w:type="gramEnd"/>
          </w:p>
        </w:tc>
      </w:tr>
      <w:tr w:rsidR="00667321" w:rsidRPr="009062B4" w:rsidTr="006673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7"/>
          </w:tcPr>
          <w:p w:rsidR="00766740" w:rsidRPr="009062B4" w:rsidRDefault="00766740" w:rsidP="00C03F6E">
            <w:pPr>
              <w:pStyle w:val="10"/>
              <w:spacing w:line="240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«Реабилитация детей с дисфункцией нервной системы: Методика </w:t>
            </w:r>
            <w:proofErr w:type="spell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Бобат</w:t>
            </w:r>
            <w:proofErr w:type="spellEnd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и вспомогательные техники. 3 ступень</w:t>
            </w:r>
            <w:proofErr w:type="gramStart"/>
            <w:r w:rsidRPr="009062B4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.»</w:t>
            </w:r>
            <w:proofErr w:type="gramEnd"/>
          </w:p>
        </w:tc>
      </w:tr>
    </w:tbl>
    <w:p w:rsidR="00AE436C" w:rsidRPr="009062B4" w:rsidRDefault="00AE436C" w:rsidP="00A857F0">
      <w:pPr>
        <w:spacing w:after="0" w:line="240" w:lineRule="auto"/>
        <w:jc w:val="both"/>
        <w:rPr>
          <w:rFonts w:ascii="Constantia" w:eastAsia="Calibri" w:hAnsi="Constantia"/>
          <w:b/>
          <w:bCs/>
          <w:color w:val="002060"/>
          <w:kern w:val="24"/>
          <w:sz w:val="32"/>
          <w:szCs w:val="32"/>
        </w:rPr>
      </w:pPr>
    </w:p>
    <w:p w:rsidR="00766740" w:rsidRDefault="00766740" w:rsidP="00AE436C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 w:rsidRPr="00766740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 xml:space="preserve">Аттестация педагогических </w:t>
      </w:r>
      <w:r w:rsidR="00AE436C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работников</w:t>
      </w:r>
    </w:p>
    <w:p w:rsidR="00AE436C" w:rsidRPr="00AE436C" w:rsidRDefault="00AE436C" w:rsidP="00AE436C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tbl>
      <w:tblPr>
        <w:tblStyle w:val="ListTable2Accent6"/>
        <w:tblW w:w="12724" w:type="dxa"/>
        <w:jc w:val="center"/>
        <w:tblLayout w:type="fixed"/>
        <w:tblLook w:val="0000" w:firstRow="0" w:lastRow="0" w:firstColumn="0" w:lastColumn="0" w:noHBand="0" w:noVBand="0"/>
      </w:tblPr>
      <w:tblGrid>
        <w:gridCol w:w="9804"/>
        <w:gridCol w:w="2920"/>
      </w:tblGrid>
      <w:tr w:rsidR="00766740" w:rsidRPr="00766740" w:rsidTr="00737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4" w:type="dxa"/>
            <w:vAlign w:val="center"/>
          </w:tcPr>
          <w:p w:rsidR="00766740" w:rsidRPr="00766740" w:rsidRDefault="00766740" w:rsidP="0073798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Аттестация педагогических работников</w:t>
            </w:r>
          </w:p>
        </w:tc>
        <w:tc>
          <w:tcPr>
            <w:tcW w:w="2920" w:type="dxa"/>
            <w:vAlign w:val="center"/>
          </w:tcPr>
          <w:p w:rsidR="00766740" w:rsidRPr="00766740" w:rsidRDefault="00766740" w:rsidP="0073798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отчетную дату</w:t>
            </w:r>
          </w:p>
        </w:tc>
      </w:tr>
      <w:tr w:rsidR="00766740" w:rsidRPr="00766740" w:rsidTr="00737987">
        <w:trPr>
          <w:trHeight w:val="54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4" w:type="dxa"/>
            <w:vAlign w:val="center"/>
          </w:tcPr>
          <w:p w:rsidR="00766740" w:rsidRPr="00766740" w:rsidRDefault="00766740" w:rsidP="0073798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педагогических работников, прошедших аттестацию, всего:</w:t>
            </w:r>
          </w:p>
        </w:tc>
        <w:tc>
          <w:tcPr>
            <w:tcW w:w="2920" w:type="dxa"/>
            <w:vAlign w:val="center"/>
          </w:tcPr>
          <w:p w:rsidR="00766740" w:rsidRPr="00766740" w:rsidRDefault="00766740" w:rsidP="0073798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70</w:t>
            </w:r>
          </w:p>
        </w:tc>
      </w:tr>
      <w:tr w:rsidR="00766740" w:rsidRPr="00766740" w:rsidTr="00737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4" w:type="dxa"/>
            <w:vAlign w:val="center"/>
          </w:tcPr>
          <w:p w:rsidR="00766740" w:rsidRPr="00766740" w:rsidRDefault="00766740" w:rsidP="00737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установлена первая квалификационная категория</w:t>
            </w:r>
          </w:p>
        </w:tc>
        <w:tc>
          <w:tcPr>
            <w:tcW w:w="2920" w:type="dxa"/>
            <w:vAlign w:val="center"/>
          </w:tcPr>
          <w:p w:rsidR="00766740" w:rsidRPr="00766740" w:rsidRDefault="00766740" w:rsidP="0073798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47</w:t>
            </w:r>
          </w:p>
        </w:tc>
      </w:tr>
      <w:tr w:rsidR="00766740" w:rsidRPr="00766740" w:rsidTr="00737987">
        <w:trPr>
          <w:trHeight w:val="38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4" w:type="dxa"/>
            <w:vAlign w:val="center"/>
          </w:tcPr>
          <w:p w:rsidR="00766740" w:rsidRDefault="00766740" w:rsidP="00737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установлена высшая квалификационная категория</w:t>
            </w:r>
          </w:p>
          <w:p w:rsidR="00737987" w:rsidRPr="00766740" w:rsidRDefault="00737987" w:rsidP="00737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0" w:type="dxa"/>
            <w:vAlign w:val="center"/>
          </w:tcPr>
          <w:p w:rsidR="00766740" w:rsidRPr="00766740" w:rsidRDefault="00766740" w:rsidP="0073798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</w:p>
        </w:tc>
      </w:tr>
    </w:tbl>
    <w:p w:rsidR="00AE436C" w:rsidRDefault="00AE436C" w:rsidP="00AE436C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AE436C" w:rsidRDefault="00AE436C" w:rsidP="00AE436C">
      <w:pPr>
        <w:spacing w:after="0" w:line="240" w:lineRule="auto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  <w:r w:rsidRPr="001A484F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Аттестация медицинских работников</w:t>
      </w:r>
    </w:p>
    <w:p w:rsidR="00AE436C" w:rsidRDefault="00AE436C" w:rsidP="00AE436C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tbl>
      <w:tblPr>
        <w:tblStyle w:val="ListTable2Accent6"/>
        <w:tblpPr w:leftFromText="180" w:rightFromText="180" w:vertAnchor="text" w:horzAnchor="margin" w:tblpXSpec="center" w:tblpY="231"/>
        <w:tblW w:w="13137" w:type="dxa"/>
        <w:tblLayout w:type="fixed"/>
        <w:tblLook w:val="0000" w:firstRow="0" w:lastRow="0" w:firstColumn="0" w:lastColumn="0" w:noHBand="0" w:noVBand="0"/>
      </w:tblPr>
      <w:tblGrid>
        <w:gridCol w:w="10122"/>
        <w:gridCol w:w="3015"/>
      </w:tblGrid>
      <w:tr w:rsidR="00AE436C" w:rsidRPr="00766740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2" w:type="dxa"/>
            <w:vAlign w:val="center"/>
          </w:tcPr>
          <w:p w:rsidR="00AE436C" w:rsidRPr="00766740" w:rsidRDefault="00AE436C" w:rsidP="00AE436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Аттестация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медицин</w:t>
            </w:r>
            <w:r w:rsidRPr="007667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ских работников</w:t>
            </w:r>
          </w:p>
        </w:tc>
        <w:tc>
          <w:tcPr>
            <w:tcW w:w="3015" w:type="dxa"/>
            <w:vAlign w:val="center"/>
          </w:tcPr>
          <w:p w:rsidR="00AE436C" w:rsidRPr="00766740" w:rsidRDefault="00AE436C" w:rsidP="00AE436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отчетную дату</w:t>
            </w:r>
          </w:p>
        </w:tc>
      </w:tr>
      <w:tr w:rsidR="00AE436C" w:rsidRPr="00766740" w:rsidTr="00AE436C">
        <w:trPr>
          <w:trHeight w:val="3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2" w:type="dxa"/>
            <w:vAlign w:val="center"/>
          </w:tcPr>
          <w:p w:rsidR="00AE436C" w:rsidRPr="00766740" w:rsidRDefault="00AE436C" w:rsidP="00AE436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медицинских</w:t>
            </w:r>
            <w:r w:rsidRPr="007667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работников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667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3015" w:type="dxa"/>
            <w:vAlign w:val="center"/>
          </w:tcPr>
          <w:p w:rsidR="00AE436C" w:rsidRPr="00766740" w:rsidRDefault="00AE436C" w:rsidP="00AE436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</w:p>
        </w:tc>
      </w:tr>
      <w:tr w:rsidR="00AE436C" w:rsidRPr="00766740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2" w:type="dxa"/>
            <w:vAlign w:val="center"/>
          </w:tcPr>
          <w:p w:rsidR="00AE436C" w:rsidRPr="00766740" w:rsidRDefault="00AE436C" w:rsidP="00AE43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установлена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</w:t>
            </w:r>
            <w:r w:rsidRPr="00766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квалификационная категория</w:t>
            </w:r>
          </w:p>
        </w:tc>
        <w:tc>
          <w:tcPr>
            <w:tcW w:w="3015" w:type="dxa"/>
            <w:vAlign w:val="center"/>
          </w:tcPr>
          <w:p w:rsidR="00AE436C" w:rsidRPr="00766740" w:rsidRDefault="00AE436C" w:rsidP="00AE436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AE436C" w:rsidRPr="00766740" w:rsidTr="00AE436C">
        <w:trPr>
          <w:trHeight w:val="2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2" w:type="dxa"/>
            <w:vAlign w:val="center"/>
          </w:tcPr>
          <w:p w:rsidR="00AE436C" w:rsidRDefault="00AE436C" w:rsidP="00AE43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3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установлена первая квалификационная категория</w:t>
            </w:r>
          </w:p>
          <w:p w:rsidR="00AE436C" w:rsidRPr="00766740" w:rsidRDefault="00AE436C" w:rsidP="00AE43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5" w:type="dxa"/>
            <w:vAlign w:val="center"/>
          </w:tcPr>
          <w:p w:rsidR="00AE436C" w:rsidRPr="00766740" w:rsidRDefault="00AE436C" w:rsidP="00AE436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</w:tr>
      <w:tr w:rsidR="00AE436C" w:rsidRPr="00766740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2" w:type="dxa"/>
            <w:vAlign w:val="center"/>
          </w:tcPr>
          <w:p w:rsidR="00AE436C" w:rsidRDefault="00AE436C" w:rsidP="00AE43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установлена высшая квалификационная категория</w:t>
            </w:r>
          </w:p>
          <w:p w:rsidR="00AE436C" w:rsidRPr="00766740" w:rsidRDefault="00AE436C" w:rsidP="00AE43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5" w:type="dxa"/>
            <w:vAlign w:val="center"/>
          </w:tcPr>
          <w:p w:rsidR="00AE436C" w:rsidRPr="00766740" w:rsidRDefault="00AE436C" w:rsidP="00AE436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667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</w:tbl>
    <w:p w:rsidR="00AE436C" w:rsidRDefault="00AE436C" w:rsidP="00766740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AE436C" w:rsidRDefault="00AE436C" w:rsidP="00766740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667321" w:rsidRPr="00A857F0" w:rsidRDefault="00DF1BE4" w:rsidP="00342B4F">
      <w:pPr>
        <w:spacing w:after="0" w:line="240" w:lineRule="auto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br w:type="page"/>
      </w: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6A6AAB" w:rsidRPr="00833119" w:rsidRDefault="006A6AA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833119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В соответствии с нормативными документами центром оказываются следующие услуги</w:t>
      </w:r>
    </w:p>
    <w:p w:rsidR="000D0EE3" w:rsidRPr="000D0EE3" w:rsidRDefault="006A6AAB" w:rsidP="000D0EE3">
      <w:pPr>
        <w:pStyle w:val="a3"/>
        <w:spacing w:before="0" w:beforeAutospacing="0" w:after="0" w:afterAutospacing="0"/>
        <w:ind w:right="-28"/>
        <w:jc w:val="both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fldChar w:fldCharType="begin"/>
      </w:r>
      <w:r w:rsidRPr="005248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instrText xml:space="preserve"> LINK </w:instrText>
      </w:r>
      <w:r w:rsidR="0023516F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instrText xml:space="preserve">Excel.Sheet.12 "C:\\Users\\User\\Desktop\\Отчеты\\2020 год\\Отчеты\\2019\\Годовые отчеты\\2019 год отчеты ПАЮСОВА\\услуги за 2019 год.xlsx" Лист1!R6C2:R14C9 </w:instrText>
      </w:r>
      <w:r w:rsidRPr="005248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instrText xml:space="preserve">\a \f 5 \h  \* MERGEFORMAT </w:instrText>
      </w: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fldChar w:fldCharType="separate"/>
      </w:r>
    </w:p>
    <w:tbl>
      <w:tblPr>
        <w:tblStyle w:val="GridTable4Accent6"/>
        <w:tblW w:w="13873" w:type="dxa"/>
        <w:jc w:val="center"/>
        <w:tblLook w:val="04A0" w:firstRow="1" w:lastRow="0" w:firstColumn="1" w:lastColumn="0" w:noHBand="0" w:noVBand="1"/>
      </w:tblPr>
      <w:tblGrid>
        <w:gridCol w:w="10438"/>
        <w:gridCol w:w="3435"/>
      </w:tblGrid>
      <w:tr w:rsidR="00833119" w:rsidRPr="000D0EE3" w:rsidTr="00AE4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771050200"/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bCs w:val="0"/>
                <w:color w:val="002060"/>
                <w:kern w:val="24"/>
                <w:sz w:val="36"/>
                <w:szCs w:val="36"/>
              </w:rPr>
              <w:t> </w:t>
            </w:r>
          </w:p>
        </w:tc>
        <w:tc>
          <w:tcPr>
            <w:tcW w:w="3435" w:type="dxa"/>
            <w:hideMark/>
          </w:tcPr>
          <w:p w:rsidR="00833119" w:rsidRPr="000367BC" w:rsidRDefault="000367BC" w:rsidP="000D0E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>
              <w:rPr>
                <w:rFonts w:ascii="Constantia" w:hAnsi="Constantia"/>
                <w:color w:val="002060"/>
                <w:sz w:val="36"/>
                <w:szCs w:val="36"/>
              </w:rPr>
              <w:t>Количество</w:t>
            </w:r>
          </w:p>
        </w:tc>
      </w:tr>
      <w:tr w:rsidR="00213D97" w:rsidRPr="000D0EE3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vAlign w:val="center"/>
            <w:hideMark/>
          </w:tcPr>
          <w:p w:rsidR="00213D97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бытовые</w:t>
            </w:r>
          </w:p>
        </w:tc>
        <w:tc>
          <w:tcPr>
            <w:tcW w:w="3435" w:type="dxa"/>
            <w:noWrap/>
            <w:vAlign w:val="center"/>
            <w:hideMark/>
          </w:tcPr>
          <w:p w:rsidR="00213D97" w:rsidRPr="00213D97" w:rsidRDefault="00213D97" w:rsidP="00213D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</w:pPr>
            <w:r w:rsidRPr="00213D97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243504</w:t>
            </w:r>
          </w:p>
        </w:tc>
      </w:tr>
      <w:tr w:rsidR="00213D97" w:rsidRPr="000D0EE3" w:rsidTr="00AE436C">
        <w:trPr>
          <w:divId w:val="771050200"/>
          <w:trHeight w:val="7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vAlign w:val="center"/>
            <w:hideMark/>
          </w:tcPr>
          <w:p w:rsidR="00213D97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медицинские</w:t>
            </w:r>
          </w:p>
        </w:tc>
        <w:tc>
          <w:tcPr>
            <w:tcW w:w="3435" w:type="dxa"/>
            <w:noWrap/>
            <w:vAlign w:val="center"/>
            <w:hideMark/>
          </w:tcPr>
          <w:p w:rsidR="00213D97" w:rsidRPr="00213D97" w:rsidRDefault="00213D97" w:rsidP="00213D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</w:pPr>
            <w:r w:rsidRPr="00213D97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191631</w:t>
            </w:r>
          </w:p>
        </w:tc>
      </w:tr>
      <w:tr w:rsidR="00213D97" w:rsidRPr="000D0EE3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vAlign w:val="center"/>
            <w:hideMark/>
          </w:tcPr>
          <w:p w:rsidR="00213D97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психологические</w:t>
            </w:r>
          </w:p>
        </w:tc>
        <w:tc>
          <w:tcPr>
            <w:tcW w:w="3435" w:type="dxa"/>
            <w:noWrap/>
            <w:vAlign w:val="center"/>
            <w:hideMark/>
          </w:tcPr>
          <w:p w:rsidR="00213D97" w:rsidRPr="00213D97" w:rsidRDefault="00213D97" w:rsidP="00213D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</w:pPr>
            <w:r w:rsidRPr="00213D97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140185</w:t>
            </w:r>
          </w:p>
        </w:tc>
      </w:tr>
      <w:tr w:rsidR="00213D97" w:rsidRPr="000D0EE3" w:rsidTr="00AE436C">
        <w:trPr>
          <w:divId w:val="771050200"/>
          <w:trHeight w:val="8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vAlign w:val="center"/>
            <w:hideMark/>
          </w:tcPr>
          <w:p w:rsidR="00213D97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педагогические</w:t>
            </w:r>
          </w:p>
        </w:tc>
        <w:tc>
          <w:tcPr>
            <w:tcW w:w="3435" w:type="dxa"/>
            <w:noWrap/>
            <w:vAlign w:val="center"/>
            <w:hideMark/>
          </w:tcPr>
          <w:p w:rsidR="00213D97" w:rsidRPr="00213D97" w:rsidRDefault="00213D97" w:rsidP="00213D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</w:pPr>
            <w:r w:rsidRPr="00213D97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116536</w:t>
            </w:r>
          </w:p>
        </w:tc>
      </w:tr>
      <w:tr w:rsidR="00213D97" w:rsidRPr="000D0EE3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vAlign w:val="center"/>
            <w:hideMark/>
          </w:tcPr>
          <w:p w:rsidR="00213D97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трудовые</w:t>
            </w:r>
          </w:p>
        </w:tc>
        <w:tc>
          <w:tcPr>
            <w:tcW w:w="3435" w:type="dxa"/>
            <w:noWrap/>
            <w:vAlign w:val="center"/>
            <w:hideMark/>
          </w:tcPr>
          <w:p w:rsidR="00213D97" w:rsidRPr="00213D97" w:rsidRDefault="00213D97" w:rsidP="00213D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</w:pPr>
            <w:r w:rsidRPr="00213D97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30230</w:t>
            </w:r>
          </w:p>
        </w:tc>
      </w:tr>
      <w:tr w:rsidR="00213D97" w:rsidRPr="000D0EE3" w:rsidTr="00AE436C">
        <w:trPr>
          <w:divId w:val="771050200"/>
          <w:trHeight w:val="6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vAlign w:val="center"/>
            <w:hideMark/>
          </w:tcPr>
          <w:p w:rsidR="00213D97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правовые</w:t>
            </w:r>
          </w:p>
        </w:tc>
        <w:tc>
          <w:tcPr>
            <w:tcW w:w="3435" w:type="dxa"/>
            <w:vAlign w:val="center"/>
            <w:hideMark/>
          </w:tcPr>
          <w:p w:rsidR="00213D97" w:rsidRPr="00213D97" w:rsidRDefault="00213D97" w:rsidP="00213D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</w:pPr>
            <w:r w:rsidRPr="00213D97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32435</w:t>
            </w:r>
          </w:p>
        </w:tc>
      </w:tr>
      <w:tr w:rsidR="00213D97" w:rsidRPr="000D0EE3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2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vAlign w:val="center"/>
            <w:hideMark/>
          </w:tcPr>
          <w:p w:rsidR="00213D97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 xml:space="preserve">Услуги в целях повышения коммуникативного потенциала получателей социальных услуг, имеющих ограничения жизнедеятельности, в том числе детей </w:t>
            </w:r>
            <w:proofErr w:type="gramStart"/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-и</w:t>
            </w:r>
            <w:proofErr w:type="gramEnd"/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нвалидов</w:t>
            </w:r>
          </w:p>
        </w:tc>
        <w:tc>
          <w:tcPr>
            <w:tcW w:w="3435" w:type="dxa"/>
            <w:noWrap/>
            <w:vAlign w:val="center"/>
            <w:hideMark/>
          </w:tcPr>
          <w:p w:rsidR="00213D97" w:rsidRPr="00213D97" w:rsidRDefault="00213D97" w:rsidP="00213D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</w:pPr>
            <w:r w:rsidRPr="00213D97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127553</w:t>
            </w:r>
          </w:p>
        </w:tc>
      </w:tr>
      <w:tr w:rsidR="00833119" w:rsidRPr="000D0EE3" w:rsidTr="00AE436C">
        <w:trPr>
          <w:divId w:val="77105020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noWrap/>
            <w:vAlign w:val="center"/>
            <w:hideMark/>
          </w:tcPr>
          <w:p w:rsidR="00833119" w:rsidRPr="00833119" w:rsidRDefault="00213D97" w:rsidP="00213D97">
            <w:pPr>
              <w:pStyle w:val="a3"/>
              <w:spacing w:before="0" w:beforeAutospacing="0" w:after="0" w:afterAutospacing="0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ИТОГО</w:t>
            </w:r>
          </w:p>
        </w:tc>
        <w:tc>
          <w:tcPr>
            <w:tcW w:w="3435" w:type="dxa"/>
            <w:noWrap/>
            <w:vAlign w:val="center"/>
            <w:hideMark/>
          </w:tcPr>
          <w:p w:rsidR="00833119" w:rsidRPr="00833119" w:rsidRDefault="003203CC" w:rsidP="00213D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3203CC">
              <w:rPr>
                <w:rFonts w:ascii="Constantia" w:hAnsi="Constantia"/>
                <w:b/>
                <w:bCs/>
                <w:color w:val="002060"/>
                <w:sz w:val="36"/>
                <w:szCs w:val="36"/>
              </w:rPr>
              <w:t>882 074</w:t>
            </w:r>
          </w:p>
        </w:tc>
      </w:tr>
    </w:tbl>
    <w:p w:rsidR="00AE436C" w:rsidRDefault="006A6AAB" w:rsidP="00833119">
      <w:pPr>
        <w:pStyle w:val="a3"/>
        <w:spacing w:before="0" w:beforeAutospacing="0" w:after="0" w:afterAutospacing="0"/>
        <w:ind w:right="-31"/>
        <w:jc w:val="center"/>
        <w:rPr>
          <w:rFonts w:ascii="Constantia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fldChar w:fldCharType="end"/>
      </w:r>
      <w:r w:rsidR="00C65D0D">
        <w:rPr>
          <w:rFonts w:ascii="Constantia" w:hAnsi="Constantia"/>
          <w:b/>
          <w:bCs/>
          <w:color w:val="1C0AA2"/>
          <w:kern w:val="24"/>
          <w:sz w:val="36"/>
          <w:szCs w:val="36"/>
        </w:rPr>
        <w:br w:type="page"/>
      </w:r>
    </w:p>
    <w:p w:rsidR="00AE436C" w:rsidRDefault="00AE436C" w:rsidP="00833119">
      <w:pPr>
        <w:pStyle w:val="a3"/>
        <w:spacing w:before="0" w:beforeAutospacing="0" w:after="0" w:afterAutospacing="0"/>
        <w:ind w:right="-31"/>
        <w:jc w:val="center"/>
        <w:rPr>
          <w:rFonts w:ascii="Constantia" w:hAnsi="Constantia"/>
          <w:b/>
          <w:bCs/>
          <w:color w:val="1C0AA2"/>
          <w:kern w:val="24"/>
          <w:sz w:val="36"/>
          <w:szCs w:val="36"/>
        </w:rPr>
      </w:pPr>
    </w:p>
    <w:p w:rsidR="00456C31" w:rsidRPr="003027AC" w:rsidRDefault="00456C31" w:rsidP="00833119">
      <w:pPr>
        <w:pStyle w:val="a3"/>
        <w:spacing w:before="0" w:beforeAutospacing="0" w:after="0" w:afterAutospacing="0"/>
        <w:ind w:right="-31"/>
        <w:jc w:val="center"/>
        <w:rPr>
          <w:rFonts w:ascii="Constantia" w:hAnsi="Constantia"/>
          <w:b/>
          <w:bCs/>
          <w:color w:val="1C0AA2"/>
          <w:kern w:val="24"/>
          <w:sz w:val="40"/>
          <w:szCs w:val="40"/>
        </w:rPr>
      </w:pPr>
      <w:r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 xml:space="preserve">Количество услуг, предоставляемых учреждением </w:t>
      </w:r>
      <w:r w:rsidR="003C353D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в 201</w:t>
      </w:r>
      <w:r w:rsidR="00833119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8</w:t>
      </w:r>
      <w:r w:rsidR="003C353D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 xml:space="preserve"> -20</w:t>
      </w:r>
      <w:r w:rsidR="00833119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2</w:t>
      </w:r>
      <w:r w:rsidR="003203CC">
        <w:rPr>
          <w:rFonts w:ascii="Constantia" w:hAnsi="Constantia"/>
          <w:b/>
          <w:bCs/>
          <w:color w:val="1C0AA2"/>
          <w:kern w:val="24"/>
          <w:sz w:val="40"/>
          <w:szCs w:val="40"/>
        </w:rPr>
        <w:t>1</w:t>
      </w:r>
      <w:r w:rsidR="003C353D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 xml:space="preserve"> годах</w:t>
      </w:r>
    </w:p>
    <w:p w:rsidR="00C65D0D" w:rsidRDefault="00C65D0D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32"/>
          <w:szCs w:val="32"/>
        </w:rPr>
      </w:pPr>
    </w:p>
    <w:tbl>
      <w:tblPr>
        <w:tblStyle w:val="GridTable6ColorfulAccent6"/>
        <w:tblW w:w="0" w:type="auto"/>
        <w:tblLook w:val="04A0" w:firstRow="1" w:lastRow="0" w:firstColumn="1" w:lastColumn="0" w:noHBand="0" w:noVBand="1"/>
      </w:tblPr>
      <w:tblGrid>
        <w:gridCol w:w="3153"/>
        <w:gridCol w:w="3021"/>
        <w:gridCol w:w="3021"/>
        <w:gridCol w:w="2894"/>
        <w:gridCol w:w="2697"/>
      </w:tblGrid>
      <w:tr w:rsidR="003203CC" w:rsidTr="00320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</w:p>
        </w:tc>
        <w:tc>
          <w:tcPr>
            <w:tcW w:w="3021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2018 год</w:t>
            </w:r>
          </w:p>
        </w:tc>
        <w:tc>
          <w:tcPr>
            <w:tcW w:w="3021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2019 год</w:t>
            </w:r>
          </w:p>
        </w:tc>
        <w:tc>
          <w:tcPr>
            <w:tcW w:w="2894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2020 год</w:t>
            </w:r>
          </w:p>
        </w:tc>
        <w:tc>
          <w:tcPr>
            <w:tcW w:w="2697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2021 год</w:t>
            </w:r>
          </w:p>
        </w:tc>
      </w:tr>
      <w:tr w:rsidR="003203CC" w:rsidTr="00320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Количество услуг</w:t>
            </w:r>
          </w:p>
        </w:tc>
        <w:tc>
          <w:tcPr>
            <w:tcW w:w="3021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357 710</w:t>
            </w:r>
          </w:p>
        </w:tc>
        <w:tc>
          <w:tcPr>
            <w:tcW w:w="3021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540 584</w:t>
            </w:r>
          </w:p>
        </w:tc>
        <w:tc>
          <w:tcPr>
            <w:tcW w:w="2894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538 821</w:t>
            </w:r>
          </w:p>
        </w:tc>
        <w:tc>
          <w:tcPr>
            <w:tcW w:w="2697" w:type="dxa"/>
          </w:tcPr>
          <w:p w:rsidR="003203CC" w:rsidRDefault="003203CC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882 074</w:t>
            </w:r>
          </w:p>
        </w:tc>
      </w:tr>
    </w:tbl>
    <w:p w:rsidR="00C65D0D" w:rsidRDefault="00C65D0D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32"/>
          <w:szCs w:val="32"/>
        </w:rPr>
      </w:pPr>
    </w:p>
    <w:p w:rsidR="00456C31" w:rsidRPr="008E12E2" w:rsidRDefault="00456C31" w:rsidP="00456C31">
      <w:pPr>
        <w:pStyle w:val="a3"/>
        <w:spacing w:line="240" w:lineRule="atLeast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В среднем </w:t>
      </w:r>
      <w:r w:rsidR="00833119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э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то составило 3</w:t>
      </w:r>
      <w:r w:rsidR="00737987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08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услуг на человека за курс реабилитации, в среднем курс реабилитации составил 2</w:t>
      </w:r>
      <w:r w:rsidR="003027AC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1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дня, примерно </w:t>
      </w:r>
      <w:r w:rsidR="003027AC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1</w:t>
      </w:r>
      <w:r w:rsidR="00737987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5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услуг в день.</w:t>
      </w:r>
    </w:p>
    <w:p w:rsidR="00C65D0D" w:rsidRPr="003027AC" w:rsidRDefault="00C65D0D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5B2413" w:themeColor="accent3" w:themeShade="80"/>
          <w:kern w:val="24"/>
          <w:sz w:val="32"/>
          <w:szCs w:val="32"/>
        </w:rPr>
      </w:pPr>
    </w:p>
    <w:p w:rsidR="00366673" w:rsidRDefault="0092064F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40"/>
          <w:szCs w:val="40"/>
        </w:rPr>
      </w:pPr>
      <w:r w:rsidRPr="0092064F">
        <w:rPr>
          <w:rFonts w:ascii="Constantia" w:hAnsi="Constantia"/>
          <w:b/>
          <w:bCs/>
          <w:color w:val="1C0AA2"/>
          <w:kern w:val="24"/>
          <w:sz w:val="40"/>
          <w:szCs w:val="40"/>
        </w:rPr>
        <w:t>Результат финансовой деятельности учреждения за счет средств субсидии на выполнение государственного задания.</w:t>
      </w:r>
    </w:p>
    <w:p w:rsidR="007C1486" w:rsidRPr="0037527D" w:rsidRDefault="007C1486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40"/>
          <w:szCs w:val="40"/>
        </w:rPr>
      </w:pPr>
    </w:p>
    <w:tbl>
      <w:tblPr>
        <w:tblStyle w:val="GridTable2Accent6"/>
        <w:tblW w:w="0" w:type="auto"/>
        <w:tblLook w:val="04A0" w:firstRow="1" w:lastRow="0" w:firstColumn="1" w:lastColumn="0" w:noHBand="0" w:noVBand="1"/>
      </w:tblPr>
      <w:tblGrid>
        <w:gridCol w:w="3969"/>
        <w:gridCol w:w="2552"/>
        <w:gridCol w:w="2410"/>
        <w:gridCol w:w="2551"/>
        <w:gridCol w:w="3171"/>
      </w:tblGrid>
      <w:tr w:rsidR="0092064F" w:rsidRPr="00FA50C4" w:rsidTr="009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52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2020 год</w:t>
            </w:r>
          </w:p>
        </w:tc>
        <w:tc>
          <w:tcPr>
            <w:tcW w:w="2410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2021 год</w:t>
            </w:r>
          </w:p>
        </w:tc>
        <w:tc>
          <w:tcPr>
            <w:tcW w:w="2551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Отклонение</w:t>
            </w:r>
            <w:proofErr w:type="gramStart"/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 xml:space="preserve"> (+,-)</w:t>
            </w:r>
            <w:proofErr w:type="gramEnd"/>
          </w:p>
        </w:tc>
        <w:tc>
          <w:tcPr>
            <w:tcW w:w="3058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Пояснение</w:t>
            </w:r>
          </w:p>
        </w:tc>
      </w:tr>
      <w:tr w:rsidR="0092064F" w:rsidRPr="00FA50C4" w:rsidTr="0092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Поступило субсидии на выполнение государственного задания:</w:t>
            </w:r>
          </w:p>
        </w:tc>
        <w:tc>
          <w:tcPr>
            <w:tcW w:w="2552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98 066 584,84</w:t>
            </w:r>
          </w:p>
        </w:tc>
        <w:tc>
          <w:tcPr>
            <w:tcW w:w="2410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143 437 521,00</w:t>
            </w:r>
          </w:p>
        </w:tc>
        <w:tc>
          <w:tcPr>
            <w:tcW w:w="2551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+ 45 670 936,16</w:t>
            </w:r>
          </w:p>
        </w:tc>
        <w:tc>
          <w:tcPr>
            <w:tcW w:w="3058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Увеличение субсидии на выполнение государственного задания произошло в связи с круглогодичным функционированием филиала в г.</w:t>
            </w:r>
            <w:r w:rsidR="00E67595"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 xml:space="preserve"> </w:t>
            </w: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Глазов</w:t>
            </w:r>
            <w:r w:rsidR="00E67595"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е</w:t>
            </w: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 xml:space="preserve"> и открытием филиала в г.</w:t>
            </w:r>
            <w:r w:rsidR="00E67595"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 xml:space="preserve"> </w:t>
            </w: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Можг</w:t>
            </w:r>
            <w:r w:rsidR="00E67595"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е</w:t>
            </w:r>
          </w:p>
        </w:tc>
      </w:tr>
      <w:tr w:rsidR="0092064F" w:rsidRPr="00FA50C4" w:rsidTr="009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Расходы всего:</w:t>
            </w:r>
          </w:p>
        </w:tc>
        <w:tc>
          <w:tcPr>
            <w:tcW w:w="2552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98 660 489,54</w:t>
            </w:r>
          </w:p>
        </w:tc>
        <w:tc>
          <w:tcPr>
            <w:tcW w:w="2410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141 219 753,97</w:t>
            </w:r>
          </w:p>
        </w:tc>
        <w:tc>
          <w:tcPr>
            <w:tcW w:w="2551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FA50C4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+ 42 559 264,43</w:t>
            </w:r>
          </w:p>
        </w:tc>
        <w:tc>
          <w:tcPr>
            <w:tcW w:w="3058" w:type="dxa"/>
          </w:tcPr>
          <w:p w:rsidR="0092064F" w:rsidRPr="00FA50C4" w:rsidRDefault="0092064F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</w:p>
        </w:tc>
      </w:tr>
    </w:tbl>
    <w:p w:rsidR="00AE436C" w:rsidRDefault="006165F7" w:rsidP="007C1486">
      <w:pPr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  <w:r>
        <w:rPr>
          <w:rFonts w:ascii="Constantia" w:hAnsi="Constantia"/>
          <w:b/>
          <w:color w:val="1C0AA2"/>
          <w:kern w:val="24"/>
          <w:sz w:val="36"/>
          <w:szCs w:val="36"/>
        </w:rPr>
        <w:br w:type="page"/>
      </w:r>
    </w:p>
    <w:p w:rsidR="00AE436C" w:rsidRDefault="00AE436C" w:rsidP="007C1486">
      <w:pPr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6165F7" w:rsidRPr="007C1486" w:rsidRDefault="007C1486" w:rsidP="007C1486">
      <w:pPr>
        <w:jc w:val="center"/>
        <w:rPr>
          <w:rFonts w:ascii="Constantia" w:eastAsia="Times New Roman" w:hAnsi="Constantia" w:cs="Times New Roman"/>
          <w:b/>
          <w:bCs/>
          <w:color w:val="1C0AA2"/>
          <w:kern w:val="24"/>
          <w:sz w:val="40"/>
          <w:szCs w:val="40"/>
          <w:lang w:eastAsia="ru-RU"/>
        </w:rPr>
      </w:pPr>
      <w:r w:rsidRPr="007C1486">
        <w:rPr>
          <w:rFonts w:ascii="Constantia" w:eastAsia="Times New Roman" w:hAnsi="Constantia" w:cs="Times New Roman"/>
          <w:b/>
          <w:bCs/>
          <w:color w:val="1C0AA2"/>
          <w:kern w:val="24"/>
          <w:sz w:val="40"/>
          <w:szCs w:val="40"/>
          <w:lang w:eastAsia="ru-RU"/>
        </w:rPr>
        <w:t>Структура кадрового состава учреждения и фонда оплаты труда за счет всех источников</w:t>
      </w:r>
    </w:p>
    <w:tbl>
      <w:tblPr>
        <w:tblStyle w:val="GridTable7ColorfulAccent6"/>
        <w:tblW w:w="0" w:type="auto"/>
        <w:tblLayout w:type="fixed"/>
        <w:tblLook w:val="04A0" w:firstRow="1" w:lastRow="0" w:firstColumn="1" w:lastColumn="0" w:noHBand="0" w:noVBand="1"/>
      </w:tblPr>
      <w:tblGrid>
        <w:gridCol w:w="3425"/>
        <w:gridCol w:w="2314"/>
        <w:gridCol w:w="1929"/>
        <w:gridCol w:w="2023"/>
        <w:gridCol w:w="2194"/>
        <w:gridCol w:w="2291"/>
      </w:tblGrid>
      <w:tr w:rsidR="007C1486" w:rsidTr="007C1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25" w:type="dxa"/>
            <w:vMerge w:val="restart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Категория персонала</w:t>
            </w:r>
          </w:p>
        </w:tc>
        <w:tc>
          <w:tcPr>
            <w:tcW w:w="10751" w:type="dxa"/>
            <w:gridSpan w:val="5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 w:val="0"/>
                <w:bCs w:val="0"/>
                <w:color w:val="1C0AA2"/>
                <w:kern w:val="24"/>
                <w:sz w:val="28"/>
                <w:szCs w:val="28"/>
              </w:rPr>
              <w:t>2021 год</w:t>
            </w:r>
          </w:p>
        </w:tc>
      </w:tr>
      <w:tr w:rsidR="007C1486" w:rsidRPr="004F6D0A" w:rsidTr="007C1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5" w:type="dxa"/>
            <w:vMerge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</w:p>
        </w:tc>
        <w:tc>
          <w:tcPr>
            <w:tcW w:w="231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Среднесписочная численность, человек</w:t>
            </w:r>
          </w:p>
        </w:tc>
        <w:tc>
          <w:tcPr>
            <w:tcW w:w="1929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Доля группы в общей численности %</w:t>
            </w:r>
          </w:p>
        </w:tc>
        <w:tc>
          <w:tcPr>
            <w:tcW w:w="2023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Средняя заработная плата по категории в месяц, руб.</w:t>
            </w:r>
          </w:p>
        </w:tc>
        <w:tc>
          <w:tcPr>
            <w:tcW w:w="219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Фактически начислено категории за год, руб.</w:t>
            </w:r>
          </w:p>
        </w:tc>
        <w:tc>
          <w:tcPr>
            <w:tcW w:w="2291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 xml:space="preserve">Доля </w:t>
            </w:r>
            <w:proofErr w:type="gramStart"/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категории</w:t>
            </w:r>
            <w:proofErr w:type="gramEnd"/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 xml:space="preserve"> в общем ФОТ, %</w:t>
            </w:r>
          </w:p>
        </w:tc>
      </w:tr>
      <w:tr w:rsidR="007C1486" w:rsidTr="007C1486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Административно-хозяйственный персонал</w:t>
            </w:r>
          </w:p>
        </w:tc>
        <w:tc>
          <w:tcPr>
            <w:tcW w:w="231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105</w:t>
            </w:r>
          </w:p>
        </w:tc>
        <w:tc>
          <w:tcPr>
            <w:tcW w:w="1929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41,2</w:t>
            </w:r>
          </w:p>
        </w:tc>
        <w:tc>
          <w:tcPr>
            <w:tcW w:w="2023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27 685,0</w:t>
            </w:r>
          </w:p>
        </w:tc>
        <w:tc>
          <w:tcPr>
            <w:tcW w:w="219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34 883 155,80</w:t>
            </w:r>
          </w:p>
        </w:tc>
        <w:tc>
          <w:tcPr>
            <w:tcW w:w="2291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37,8</w:t>
            </w:r>
          </w:p>
        </w:tc>
      </w:tr>
      <w:tr w:rsidR="007C1486" w:rsidTr="007C1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Врачебный персонал</w:t>
            </w:r>
          </w:p>
        </w:tc>
        <w:tc>
          <w:tcPr>
            <w:tcW w:w="231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25</w:t>
            </w:r>
          </w:p>
        </w:tc>
        <w:tc>
          <w:tcPr>
            <w:tcW w:w="1929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9,8</w:t>
            </w:r>
          </w:p>
        </w:tc>
        <w:tc>
          <w:tcPr>
            <w:tcW w:w="2023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38 473,8</w:t>
            </w:r>
          </w:p>
        </w:tc>
        <w:tc>
          <w:tcPr>
            <w:tcW w:w="219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11 542 139,96</w:t>
            </w:r>
          </w:p>
        </w:tc>
        <w:tc>
          <w:tcPr>
            <w:tcW w:w="2291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12,5</w:t>
            </w:r>
          </w:p>
        </w:tc>
      </w:tr>
      <w:tr w:rsidR="007C1486" w:rsidTr="007C148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231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43</w:t>
            </w:r>
          </w:p>
        </w:tc>
        <w:tc>
          <w:tcPr>
            <w:tcW w:w="1929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16,8</w:t>
            </w:r>
          </w:p>
        </w:tc>
        <w:tc>
          <w:tcPr>
            <w:tcW w:w="2023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32 513,1</w:t>
            </w:r>
          </w:p>
        </w:tc>
        <w:tc>
          <w:tcPr>
            <w:tcW w:w="219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16 776 749,06</w:t>
            </w:r>
          </w:p>
        </w:tc>
        <w:tc>
          <w:tcPr>
            <w:tcW w:w="2291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18,2</w:t>
            </w:r>
          </w:p>
        </w:tc>
      </w:tr>
      <w:tr w:rsidR="007C1486" w:rsidTr="007C1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Специалисты по социальной работе и</w:t>
            </w:r>
            <w:proofErr w:type="gramStart"/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 xml:space="preserve"> П</w:t>
            </w:r>
            <w:proofErr w:type="gramEnd"/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рочий педагогический персонал</w:t>
            </w:r>
          </w:p>
        </w:tc>
        <w:tc>
          <w:tcPr>
            <w:tcW w:w="231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82</w:t>
            </w:r>
          </w:p>
        </w:tc>
        <w:tc>
          <w:tcPr>
            <w:tcW w:w="1929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32,2</w:t>
            </w:r>
          </w:p>
        </w:tc>
        <w:tc>
          <w:tcPr>
            <w:tcW w:w="2023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29644,7</w:t>
            </w:r>
          </w:p>
        </w:tc>
        <w:tc>
          <w:tcPr>
            <w:tcW w:w="219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29 170 349,21</w:t>
            </w:r>
          </w:p>
        </w:tc>
        <w:tc>
          <w:tcPr>
            <w:tcW w:w="2291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31,5</w:t>
            </w:r>
          </w:p>
        </w:tc>
      </w:tr>
      <w:tr w:rsidR="007C1486" w:rsidTr="007C1486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ИТОГО:</w:t>
            </w:r>
          </w:p>
        </w:tc>
        <w:tc>
          <w:tcPr>
            <w:tcW w:w="231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255</w:t>
            </w:r>
          </w:p>
        </w:tc>
        <w:tc>
          <w:tcPr>
            <w:tcW w:w="1929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100,0</w:t>
            </w:r>
          </w:p>
        </w:tc>
        <w:tc>
          <w:tcPr>
            <w:tcW w:w="2023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</w:p>
        </w:tc>
        <w:tc>
          <w:tcPr>
            <w:tcW w:w="2194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92 372 394,03</w:t>
            </w:r>
          </w:p>
        </w:tc>
        <w:tc>
          <w:tcPr>
            <w:tcW w:w="2291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100,0</w:t>
            </w:r>
          </w:p>
        </w:tc>
      </w:tr>
    </w:tbl>
    <w:p w:rsidR="007C1486" w:rsidRPr="007C1486" w:rsidRDefault="007C1486" w:rsidP="00AE436C">
      <w:pPr>
        <w:pStyle w:val="a3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  <w:r w:rsidRPr="007C1486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Среднемесячный заработок по учреждению на 1 работника без учета категорий персонала составил – 23 525,60 рублей.</w:t>
      </w:r>
    </w:p>
    <w:p w:rsidR="007C1486" w:rsidRPr="007C1486" w:rsidRDefault="007C1486" w:rsidP="007C1486">
      <w:pPr>
        <w:pStyle w:val="a3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  <w:r w:rsidRPr="007C1486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Процент роста заработной платы </w:t>
      </w:r>
      <w:proofErr w:type="gramStart"/>
      <w:r w:rsidRPr="007C1486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в</w:t>
      </w:r>
      <w:proofErr w:type="gramEnd"/>
      <w:r w:rsidRPr="007C1486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% </w:t>
      </w:r>
      <w:proofErr w:type="gramStart"/>
      <w:r w:rsidRPr="007C1486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к</w:t>
      </w:r>
      <w:proofErr w:type="gramEnd"/>
      <w:r w:rsidRPr="007C1486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аналогичному периоду 2020 года в целом по учреждению составил 4% за счет привлечения дополнительных финансовых средств в виде Грантов.</w:t>
      </w:r>
    </w:p>
    <w:p w:rsidR="007C1486" w:rsidRPr="007C1486" w:rsidRDefault="007C1486" w:rsidP="007C1486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bCs/>
          <w:color w:val="1C0AA2"/>
          <w:kern w:val="24"/>
          <w:sz w:val="40"/>
          <w:szCs w:val="40"/>
        </w:rPr>
      </w:pPr>
    </w:p>
    <w:p w:rsidR="00366673" w:rsidRDefault="007C1486" w:rsidP="00081DA1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  <w:r w:rsidRPr="007C1486">
        <w:rPr>
          <w:rFonts w:ascii="Constantia" w:hAnsi="Constantia"/>
          <w:b/>
          <w:color w:val="1C0AA2"/>
          <w:kern w:val="24"/>
          <w:sz w:val="40"/>
          <w:szCs w:val="40"/>
        </w:rPr>
        <w:t>Результат финансовой деятельности учреждения за счет средств полученных от п</w:t>
      </w:r>
      <w:r>
        <w:rPr>
          <w:rFonts w:ascii="Constantia" w:hAnsi="Constantia"/>
          <w:b/>
          <w:color w:val="1C0AA2"/>
          <w:kern w:val="24"/>
          <w:sz w:val="40"/>
          <w:szCs w:val="40"/>
        </w:rPr>
        <w:t>редпринимательской деятельности</w:t>
      </w:r>
    </w:p>
    <w:p w:rsidR="007C1486" w:rsidRPr="007C1486" w:rsidRDefault="007C1486" w:rsidP="007C1486">
      <w:pPr>
        <w:pStyle w:val="a3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  <w:r w:rsidRPr="007C1486">
        <w:rPr>
          <w:rFonts w:ascii="Constantia" w:hAnsi="Constantia"/>
          <w:b/>
          <w:color w:val="1C0AA2"/>
          <w:kern w:val="24"/>
          <w:sz w:val="40"/>
          <w:szCs w:val="40"/>
        </w:rPr>
        <w:t>Структура доходов от оказания платных работ (услуг)</w:t>
      </w:r>
    </w:p>
    <w:tbl>
      <w:tblPr>
        <w:tblStyle w:val="ListTable4Accent6"/>
        <w:tblW w:w="14355" w:type="dxa"/>
        <w:tblLook w:val="04A0" w:firstRow="1" w:lastRow="0" w:firstColumn="1" w:lastColumn="0" w:noHBand="0" w:noVBand="1"/>
      </w:tblPr>
      <w:tblGrid>
        <w:gridCol w:w="6088"/>
        <w:gridCol w:w="4015"/>
        <w:gridCol w:w="4252"/>
      </w:tblGrid>
      <w:tr w:rsidR="00AE436C" w:rsidRPr="00E5522A" w:rsidTr="00AE4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8" w:type="dxa"/>
          </w:tcPr>
          <w:p w:rsidR="007C1486" w:rsidRPr="0030660B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kern w:val="24"/>
                <w:sz w:val="32"/>
                <w:szCs w:val="32"/>
              </w:rPr>
            </w:pPr>
            <w:r w:rsidRPr="0030660B">
              <w:rPr>
                <w:rFonts w:ascii="Constantia" w:hAnsi="Constantia"/>
                <w:i/>
                <w:iCs/>
                <w:kern w:val="24"/>
                <w:sz w:val="32"/>
                <w:szCs w:val="32"/>
              </w:rPr>
              <w:t>Наименование показателя</w:t>
            </w:r>
          </w:p>
        </w:tc>
        <w:tc>
          <w:tcPr>
            <w:tcW w:w="4015" w:type="dxa"/>
          </w:tcPr>
          <w:p w:rsidR="007C1486" w:rsidRPr="0030660B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kern w:val="24"/>
                <w:sz w:val="32"/>
                <w:szCs w:val="32"/>
              </w:rPr>
            </w:pPr>
            <w:r w:rsidRPr="0030660B">
              <w:rPr>
                <w:rFonts w:ascii="Constantia" w:hAnsi="Constantia"/>
                <w:i/>
                <w:iCs/>
                <w:kern w:val="24"/>
                <w:sz w:val="32"/>
                <w:szCs w:val="32"/>
              </w:rPr>
              <w:t>2020 год</w:t>
            </w:r>
          </w:p>
        </w:tc>
        <w:tc>
          <w:tcPr>
            <w:tcW w:w="4252" w:type="dxa"/>
          </w:tcPr>
          <w:p w:rsidR="007C1486" w:rsidRPr="0030660B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kern w:val="24"/>
                <w:sz w:val="32"/>
                <w:szCs w:val="32"/>
              </w:rPr>
            </w:pPr>
            <w:r w:rsidRPr="0030660B">
              <w:rPr>
                <w:rFonts w:ascii="Constantia" w:hAnsi="Constantia"/>
                <w:i/>
                <w:iCs/>
                <w:kern w:val="24"/>
                <w:sz w:val="32"/>
                <w:szCs w:val="32"/>
              </w:rPr>
              <w:t>2021 год</w:t>
            </w:r>
          </w:p>
        </w:tc>
      </w:tr>
      <w:tr w:rsidR="00AE436C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8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Запланировано дохода</w:t>
            </w:r>
          </w:p>
        </w:tc>
        <w:tc>
          <w:tcPr>
            <w:tcW w:w="401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5 484 600,00</w:t>
            </w:r>
          </w:p>
        </w:tc>
        <w:tc>
          <w:tcPr>
            <w:tcW w:w="4252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6 508 670,0</w:t>
            </w:r>
          </w:p>
        </w:tc>
      </w:tr>
      <w:tr w:rsidR="00AE436C" w:rsidTr="00AE436C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8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Получено дохода</w:t>
            </w:r>
          </w:p>
        </w:tc>
        <w:tc>
          <w:tcPr>
            <w:tcW w:w="401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3 933 976,74</w:t>
            </w:r>
          </w:p>
        </w:tc>
        <w:tc>
          <w:tcPr>
            <w:tcW w:w="4252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6 244 714,9</w:t>
            </w:r>
          </w:p>
        </w:tc>
      </w:tr>
      <w:tr w:rsidR="00AE436C" w:rsidTr="00AE4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8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Процент исполнения плановых показателей</w:t>
            </w:r>
          </w:p>
        </w:tc>
        <w:tc>
          <w:tcPr>
            <w:tcW w:w="401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71,73%</w:t>
            </w:r>
          </w:p>
        </w:tc>
        <w:tc>
          <w:tcPr>
            <w:tcW w:w="4252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95,9%</w:t>
            </w:r>
          </w:p>
        </w:tc>
      </w:tr>
      <w:tr w:rsidR="00AE436C" w:rsidTr="00AE436C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8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Не исполнено плановых показателей, руб.</w:t>
            </w:r>
          </w:p>
        </w:tc>
        <w:tc>
          <w:tcPr>
            <w:tcW w:w="4015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1 550 623,26</w:t>
            </w:r>
          </w:p>
        </w:tc>
        <w:tc>
          <w:tcPr>
            <w:tcW w:w="4252" w:type="dxa"/>
          </w:tcPr>
          <w:p w:rsidR="007C1486" w:rsidRPr="007C1486" w:rsidRDefault="007C1486" w:rsidP="007C1486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263 955,10</w:t>
            </w:r>
          </w:p>
        </w:tc>
      </w:tr>
    </w:tbl>
    <w:p w:rsidR="007C1486" w:rsidRPr="00FA50C4" w:rsidRDefault="007C1486" w:rsidP="00AE436C">
      <w:pPr>
        <w:pStyle w:val="a3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  <w:r w:rsidRPr="007C1486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В 2021 году доход от оказания платных услуг увеличился на 18,7% по сравнению с 2020 годом.</w:t>
      </w:r>
    </w:p>
    <w:p w:rsidR="009B482A" w:rsidRDefault="007C1486" w:rsidP="00AE436C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  <w:r w:rsidRPr="007C1486">
        <w:rPr>
          <w:rFonts w:ascii="Constantia" w:hAnsi="Constantia"/>
          <w:b/>
          <w:color w:val="1C0AA2"/>
          <w:kern w:val="24"/>
          <w:sz w:val="36"/>
          <w:szCs w:val="36"/>
        </w:rPr>
        <w:t>Структура расходов от оказания платных работ (услуг)</w:t>
      </w:r>
    </w:p>
    <w:p w:rsidR="003F7615" w:rsidRDefault="007C1486" w:rsidP="00AE436C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  <w:r>
        <w:rPr>
          <w:rFonts w:ascii="Constantia" w:hAnsi="Constantia"/>
          <w:b/>
          <w:color w:val="1C0AA2"/>
          <w:kern w:val="24"/>
          <w:sz w:val="36"/>
          <w:szCs w:val="36"/>
        </w:rPr>
        <w:t xml:space="preserve"> в сравнении с 2020 годом</w:t>
      </w:r>
    </w:p>
    <w:tbl>
      <w:tblPr>
        <w:tblStyle w:val="ListTable6ColorfulAccent6"/>
        <w:tblW w:w="0" w:type="auto"/>
        <w:tblInd w:w="959" w:type="dxa"/>
        <w:tblLook w:val="04A0" w:firstRow="1" w:lastRow="0" w:firstColumn="1" w:lastColumn="0" w:noHBand="0" w:noVBand="1"/>
      </w:tblPr>
      <w:tblGrid>
        <w:gridCol w:w="4628"/>
        <w:gridCol w:w="2863"/>
        <w:gridCol w:w="2957"/>
        <w:gridCol w:w="2832"/>
      </w:tblGrid>
      <w:tr w:rsidR="007C1486" w:rsidRPr="007C1486" w:rsidTr="009B48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863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2020 год</w:t>
            </w:r>
          </w:p>
        </w:tc>
        <w:tc>
          <w:tcPr>
            <w:tcW w:w="2957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2021 год</w:t>
            </w:r>
          </w:p>
        </w:tc>
        <w:tc>
          <w:tcPr>
            <w:tcW w:w="2832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Отклонение</w:t>
            </w:r>
            <w:proofErr w:type="gramStart"/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 xml:space="preserve"> (+,-) </w:t>
            </w:r>
            <w:proofErr w:type="gramEnd"/>
          </w:p>
        </w:tc>
      </w:tr>
      <w:tr w:rsidR="007C1486" w:rsidRPr="007C1486" w:rsidTr="009B4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Расходы всего:</w:t>
            </w:r>
          </w:p>
        </w:tc>
        <w:tc>
          <w:tcPr>
            <w:tcW w:w="2863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i/>
                <w:iCs/>
                <w:color w:val="1C0AA2"/>
                <w:kern w:val="24"/>
                <w:sz w:val="28"/>
                <w:szCs w:val="28"/>
              </w:rPr>
              <w:t>3 655 740,0</w:t>
            </w:r>
          </w:p>
        </w:tc>
        <w:tc>
          <w:tcPr>
            <w:tcW w:w="2957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i/>
                <w:iCs/>
                <w:color w:val="1C0AA2"/>
                <w:kern w:val="24"/>
                <w:sz w:val="28"/>
                <w:szCs w:val="28"/>
              </w:rPr>
              <w:t>5 990 050,0</w:t>
            </w:r>
          </w:p>
        </w:tc>
        <w:tc>
          <w:tcPr>
            <w:tcW w:w="2832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b/>
                <w:i/>
                <w:iCs/>
                <w:color w:val="1C0AA2"/>
                <w:kern w:val="24"/>
                <w:sz w:val="28"/>
                <w:szCs w:val="28"/>
              </w:rPr>
              <w:t>+ 2 334 310,0</w:t>
            </w:r>
          </w:p>
        </w:tc>
      </w:tr>
      <w:tr w:rsidR="007C1486" w:rsidRPr="007C1486" w:rsidTr="009B482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В том числе:</w:t>
            </w:r>
          </w:p>
        </w:tc>
        <w:tc>
          <w:tcPr>
            <w:tcW w:w="2863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</w:p>
        </w:tc>
        <w:tc>
          <w:tcPr>
            <w:tcW w:w="2957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</w:p>
        </w:tc>
        <w:tc>
          <w:tcPr>
            <w:tcW w:w="2832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</w:p>
        </w:tc>
      </w:tr>
      <w:tr w:rsidR="007C1486" w:rsidRPr="007C1486" w:rsidTr="009B4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Оплата труда</w:t>
            </w:r>
          </w:p>
        </w:tc>
        <w:tc>
          <w:tcPr>
            <w:tcW w:w="2863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1 576 600,0</w:t>
            </w:r>
          </w:p>
        </w:tc>
        <w:tc>
          <w:tcPr>
            <w:tcW w:w="2957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2 878 580,0</w:t>
            </w:r>
          </w:p>
        </w:tc>
        <w:tc>
          <w:tcPr>
            <w:tcW w:w="2832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+ 1 301 980,0</w:t>
            </w:r>
          </w:p>
        </w:tc>
      </w:tr>
      <w:tr w:rsidR="007C1486" w:rsidRPr="007C1486" w:rsidTr="009B482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Начисления на оплату труда</w:t>
            </w:r>
          </w:p>
        </w:tc>
        <w:tc>
          <w:tcPr>
            <w:tcW w:w="2863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473 430,0</w:t>
            </w:r>
          </w:p>
        </w:tc>
        <w:tc>
          <w:tcPr>
            <w:tcW w:w="2957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859 030,0</w:t>
            </w:r>
          </w:p>
        </w:tc>
        <w:tc>
          <w:tcPr>
            <w:tcW w:w="2832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+ 385 600,0</w:t>
            </w:r>
          </w:p>
        </w:tc>
      </w:tr>
      <w:tr w:rsidR="007C1486" w:rsidRPr="007C1486" w:rsidTr="009B4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Прочие расходы, услуги</w:t>
            </w:r>
          </w:p>
        </w:tc>
        <w:tc>
          <w:tcPr>
            <w:tcW w:w="2863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1 605 710,0</w:t>
            </w:r>
          </w:p>
        </w:tc>
        <w:tc>
          <w:tcPr>
            <w:tcW w:w="2957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2 252 440,0</w:t>
            </w:r>
          </w:p>
        </w:tc>
        <w:tc>
          <w:tcPr>
            <w:tcW w:w="2832" w:type="dxa"/>
          </w:tcPr>
          <w:p w:rsidR="007C1486" w:rsidRPr="007C1486" w:rsidRDefault="007C1486" w:rsidP="009B482A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7C1486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+646 730,0</w:t>
            </w:r>
          </w:p>
        </w:tc>
      </w:tr>
    </w:tbl>
    <w:p w:rsidR="00FA69E6" w:rsidRPr="008E12E2" w:rsidRDefault="00FA69E6" w:rsidP="00DD0476">
      <w:pPr>
        <w:pStyle w:val="a3"/>
        <w:spacing w:before="0" w:beforeAutospacing="0" w:after="0" w:afterAutospacing="0"/>
        <w:ind w:right="-31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9B482A" w:rsidRDefault="009B482A" w:rsidP="009B482A">
      <w:pPr>
        <w:spacing w:after="0" w:line="240" w:lineRule="auto"/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</w:pPr>
    </w:p>
    <w:p w:rsidR="009B482A" w:rsidRPr="009B482A" w:rsidRDefault="009B482A" w:rsidP="009B482A">
      <w:pPr>
        <w:spacing w:after="0" w:line="240" w:lineRule="auto"/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40"/>
          <w:szCs w:val="40"/>
          <w:lang w:eastAsia="ru-RU"/>
        </w:rPr>
      </w:pPr>
      <w:r w:rsidRPr="009B482A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lastRenderedPageBreak/>
        <w:t xml:space="preserve">Информация о доходах от подарков, пожертвований и </w:t>
      </w:r>
      <w:proofErr w:type="gramStart"/>
      <w:r w:rsidRPr="009B482A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t>других</w:t>
      </w:r>
      <w:proofErr w:type="gramEnd"/>
      <w:r w:rsidRPr="009B482A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t xml:space="preserve"> безвозмездно полученных ценностей, признанных в текущем отчетном периоде</w:t>
      </w:r>
    </w:p>
    <w:p w:rsidR="00FA50C4" w:rsidRDefault="00FA50C4" w:rsidP="00FA50C4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</w:p>
    <w:p w:rsidR="009B482A" w:rsidRPr="00FA50C4" w:rsidRDefault="009B482A" w:rsidP="00FA50C4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  <w:r w:rsidRPr="00FA50C4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Всего получено материальных ценностей </w:t>
      </w:r>
      <w:r w:rsidR="00FA50C4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</w:t>
      </w:r>
      <w:r w:rsidRPr="00FA50C4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на сумму 3 821 350,00 рублей</w:t>
      </w:r>
    </w:p>
    <w:p w:rsidR="006F50B5" w:rsidRPr="009B482A" w:rsidRDefault="006F50B5" w:rsidP="00FA50C4">
      <w:pPr>
        <w:spacing w:after="0" w:line="240" w:lineRule="auto"/>
        <w:rPr>
          <w:rFonts w:ascii="Constantia" w:eastAsia="Times New Roman" w:hAnsi="Constantia" w:cs="Times New Roman"/>
          <w:color w:val="002060"/>
          <w:sz w:val="36"/>
          <w:szCs w:val="36"/>
          <w:lang w:eastAsia="ru-RU"/>
        </w:rPr>
      </w:pPr>
    </w:p>
    <w:tbl>
      <w:tblPr>
        <w:tblStyle w:val="GridTable6ColorfulAccent6"/>
        <w:tblW w:w="13750" w:type="dxa"/>
        <w:tblInd w:w="675" w:type="dxa"/>
        <w:tblLook w:val="04A0" w:firstRow="1" w:lastRow="0" w:firstColumn="1" w:lastColumn="0" w:noHBand="0" w:noVBand="1"/>
      </w:tblPr>
      <w:tblGrid>
        <w:gridCol w:w="4423"/>
        <w:gridCol w:w="3340"/>
        <w:gridCol w:w="5987"/>
      </w:tblGrid>
      <w:tr w:rsidR="008E12E2" w:rsidRPr="008E12E2" w:rsidTr="00906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8E12E2" w:rsidRPr="009062B4" w:rsidRDefault="008E12E2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Вид, характер материальных ценностей</w:t>
            </w:r>
          </w:p>
        </w:tc>
        <w:tc>
          <w:tcPr>
            <w:tcW w:w="3340" w:type="dxa"/>
          </w:tcPr>
          <w:p w:rsidR="008E12E2" w:rsidRPr="009062B4" w:rsidRDefault="008E12E2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Первоначальная стоимость, руб.</w:t>
            </w:r>
          </w:p>
        </w:tc>
        <w:tc>
          <w:tcPr>
            <w:tcW w:w="5987" w:type="dxa"/>
          </w:tcPr>
          <w:p w:rsidR="008E12E2" w:rsidRPr="009062B4" w:rsidRDefault="008E12E2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Основание получения и (или) передающая сторона</w:t>
            </w:r>
          </w:p>
        </w:tc>
      </w:tr>
      <w:tr w:rsidR="009B482A" w:rsidRPr="008E12E2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 xml:space="preserve">Комод </w:t>
            </w:r>
            <w:proofErr w:type="spellStart"/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пеленальный</w:t>
            </w:r>
            <w:proofErr w:type="spellEnd"/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6000,00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Тумба офисная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800,00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Фикус (2 шт.)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18000,00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Телевизор «Samsung»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35000,00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Гончарный круг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49000,00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Скамья ПВХ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9000,00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Велотренажер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32000,00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Ходунки для детей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9000,00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proofErr w:type="spellStart"/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Нейро</w:t>
            </w:r>
            <w:proofErr w:type="spellEnd"/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-ортопедический</w:t>
            </w:r>
          </w:p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proofErr w:type="spellStart"/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пневмокостюм</w:t>
            </w:r>
            <w:proofErr w:type="spellEnd"/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35000,00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Журналы для детей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9390,90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Ведро педальное (110шт)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55000,00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Кондиционер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25000,00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Перегной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4905,00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  <w:tr w:rsidR="009B482A" w:rsidRPr="008E12E2" w:rsidTr="009062B4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3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Журналы для детей</w:t>
            </w:r>
          </w:p>
        </w:tc>
        <w:tc>
          <w:tcPr>
            <w:tcW w:w="3340" w:type="dxa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9390,90</w:t>
            </w:r>
          </w:p>
        </w:tc>
        <w:tc>
          <w:tcPr>
            <w:tcW w:w="5987" w:type="dxa"/>
            <w:vAlign w:val="center"/>
          </w:tcPr>
          <w:p w:rsidR="009B482A" w:rsidRPr="009062B4" w:rsidRDefault="009B482A" w:rsidP="009062B4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9062B4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Договор пожертвования</w:t>
            </w:r>
          </w:p>
        </w:tc>
      </w:tr>
    </w:tbl>
    <w:p w:rsidR="00FA50C4" w:rsidRDefault="00FA50C4" w:rsidP="00FA50C4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</w:p>
    <w:p w:rsidR="0072420D" w:rsidRPr="00FA50C4" w:rsidRDefault="0072420D" w:rsidP="00FA50C4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  <w:r w:rsidRPr="00FA50C4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Не включена благотворительность на 1 июня, выступления творческих коллективов, затраты на мастер-классы и прочие мероприятия.</w:t>
      </w:r>
    </w:p>
    <w:p w:rsidR="009B482A" w:rsidRDefault="009B482A" w:rsidP="009B482A">
      <w:pPr>
        <w:pStyle w:val="a3"/>
        <w:overflowPunct w:val="0"/>
        <w:spacing w:before="0" w:beforeAutospacing="0" w:after="0" w:afterAutospacing="0" w:line="223" w:lineRule="auto"/>
        <w:jc w:val="both"/>
        <w:textAlignment w:val="baseline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AB74A4" w:rsidRPr="00FA50C4" w:rsidRDefault="00AB74A4" w:rsidP="009B482A">
      <w:pPr>
        <w:spacing w:after="0" w:line="240" w:lineRule="auto"/>
        <w:ind w:firstLine="709"/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</w:pPr>
      <w:r w:rsidRPr="00FA50C4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lastRenderedPageBreak/>
        <w:t>Анализ эффективности социально-медицинской реабилитации</w:t>
      </w:r>
    </w:p>
    <w:p w:rsidR="006F50B5" w:rsidRPr="00FA50C4" w:rsidRDefault="00AB74A4" w:rsidP="00FA50C4">
      <w:pPr>
        <w:spacing w:after="0" w:line="240" w:lineRule="auto"/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</w:pPr>
      <w:r w:rsidRPr="00FA50C4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t>в 20</w:t>
      </w:r>
      <w:r w:rsidR="006F50B5" w:rsidRPr="00FA50C4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t>2</w:t>
      </w:r>
      <w:r w:rsidR="00FA50C4" w:rsidRPr="00FA50C4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t>1</w:t>
      </w:r>
      <w:r w:rsidRPr="00FA50C4"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  <w:t xml:space="preserve"> году</w:t>
      </w:r>
    </w:p>
    <w:p w:rsidR="006F50B5" w:rsidRDefault="006F50B5" w:rsidP="006F50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60AE" w:rsidRDefault="004F60AE" w:rsidP="004F60AE">
      <w:pPr>
        <w:ind w:firstLine="709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</w:pPr>
      <w:r w:rsidRPr="004F60AE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 xml:space="preserve">В 2021 году реабилитацию в учреждении прошли 1517 детей, это почти на 1/3 детей больше, чем в 2020г. Это связано с неблагополучной ситуацией по </w:t>
      </w:r>
      <w:proofErr w:type="spellStart"/>
      <w:r w:rsidRPr="004F60AE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>коронавирусной</w:t>
      </w:r>
      <w:proofErr w:type="spellEnd"/>
      <w:r w:rsidRPr="004F60AE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 xml:space="preserve"> инфекции в 2020г. (учреждение не принимало на реабилитацию детей в течение 3 месяцев).  </w:t>
      </w:r>
    </w:p>
    <w:p w:rsidR="004F60AE" w:rsidRDefault="004F60AE" w:rsidP="004F60AE">
      <w:pPr>
        <w:ind w:firstLine="709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</w:pPr>
      <w:r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>С</w:t>
      </w:r>
      <w:r w:rsidRPr="004F60AE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 xml:space="preserve">труктура детей по основному заболеванию из года в год не меняется. Основная часть детей, проходящих реабилитацию в Центре - это дети с детским церебральным параличом, дети с психиатрической патологией (умственная отсталость, расстройства аутистического спектра, задержка психического и речевого развития и др.) и дети с различной патологией центральной нервной системы. </w:t>
      </w:r>
    </w:p>
    <w:p w:rsidR="004F60AE" w:rsidRPr="004F60AE" w:rsidRDefault="004F60AE" w:rsidP="004F60AE">
      <w:pPr>
        <w:ind w:firstLine="709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</w:pPr>
      <w:r w:rsidRPr="004F60AE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 xml:space="preserve">Если в 2020г. детей с психиатрической патологией было практически в 2 раза больше, чем детей с патологией ЦНС (23,2% и 10,6% соответственно), то в 2021г. процентное соотношение детей с данными нарушениями практически одинаковое (18,1% и 17,3% соответственно). Что можно связать с активностью родителей во время записи на курсы реабилитации.  </w:t>
      </w:r>
    </w:p>
    <w:p w:rsidR="006F50B5" w:rsidRPr="004F60AE" w:rsidRDefault="006F50B5">
      <w:pPr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</w:pPr>
    </w:p>
    <w:p w:rsidR="006F50B5" w:rsidRDefault="006F50B5" w:rsidP="006F50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60AE" w:rsidRDefault="004F60AE" w:rsidP="006F50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60AE" w:rsidRDefault="004F60AE" w:rsidP="006F50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B0832" w:rsidRDefault="009B0832" w:rsidP="009B0832">
      <w:pPr>
        <w:spacing w:after="0" w:line="240" w:lineRule="auto"/>
        <w:ind w:firstLine="709"/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</w:pPr>
    </w:p>
    <w:p w:rsidR="006F50B5" w:rsidRPr="00CD2BD8" w:rsidRDefault="006F50B5" w:rsidP="009B0832">
      <w:pPr>
        <w:spacing w:after="0" w:line="240" w:lineRule="auto"/>
        <w:ind w:firstLine="709"/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44"/>
          <w:szCs w:val="44"/>
          <w:lang w:eastAsia="ru-RU"/>
        </w:rPr>
      </w:pPr>
      <w:proofErr w:type="spellStart"/>
      <w:r w:rsidRPr="00CD2BD8">
        <w:rPr>
          <w:rFonts w:ascii="Constantia" w:eastAsia="Calibri" w:hAnsi="Constantia" w:cs="Times New Roman"/>
          <w:b/>
          <w:bCs/>
          <w:color w:val="1C0AA2"/>
          <w:kern w:val="24"/>
          <w:sz w:val="44"/>
          <w:szCs w:val="44"/>
          <w:lang w:eastAsia="ru-RU"/>
        </w:rPr>
        <w:t>Иппотерапия</w:t>
      </w:r>
      <w:proofErr w:type="spellEnd"/>
    </w:p>
    <w:p w:rsidR="00CD2BD8" w:rsidRPr="009B0832" w:rsidRDefault="00CD2BD8" w:rsidP="009B0832">
      <w:pPr>
        <w:spacing w:after="0" w:line="240" w:lineRule="auto"/>
        <w:ind w:firstLine="709"/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36"/>
          <w:szCs w:val="36"/>
          <w:lang w:eastAsia="ru-RU"/>
        </w:rPr>
      </w:pPr>
    </w:p>
    <w:p w:rsidR="0037527D" w:rsidRDefault="00CD2BD8" w:rsidP="00CD2BD8">
      <w:pPr>
        <w:rPr>
          <w:rFonts w:ascii="Constantia" w:hAnsi="Constantia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EB8D6" wp14:editId="7795D1AA">
            <wp:extent cx="4728519" cy="2603157"/>
            <wp:effectExtent l="0" t="0" r="15240" b="260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Constantia" w:hAnsi="Constantia" w:cs="Times New Roman"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954163" cy="2660517"/>
            <wp:effectExtent l="0" t="0" r="825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по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09" cy="26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AE" w:rsidRDefault="004F60AE" w:rsidP="009B0832">
      <w:pPr>
        <w:ind w:firstLine="708"/>
        <w:jc w:val="center"/>
        <w:rPr>
          <w:rFonts w:ascii="Constantia" w:hAnsi="Constantia" w:cs="Times New Roman"/>
          <w:color w:val="002060"/>
          <w:sz w:val="40"/>
          <w:szCs w:val="40"/>
        </w:rPr>
      </w:pPr>
    </w:p>
    <w:p w:rsidR="009B0832" w:rsidRDefault="009B0832" w:rsidP="009B0832">
      <w:pPr>
        <w:ind w:firstLine="708"/>
        <w:jc w:val="center"/>
        <w:rPr>
          <w:rFonts w:ascii="Constantia" w:hAnsi="Constantia" w:cs="Times New Roman"/>
          <w:color w:val="002060"/>
          <w:sz w:val="40"/>
          <w:szCs w:val="40"/>
        </w:rPr>
      </w:pPr>
    </w:p>
    <w:tbl>
      <w:tblPr>
        <w:tblStyle w:val="ListTable2Accent6"/>
        <w:tblW w:w="0" w:type="auto"/>
        <w:tblInd w:w="701" w:type="dxa"/>
        <w:tblLook w:val="04A0" w:firstRow="1" w:lastRow="0" w:firstColumn="1" w:lastColumn="0" w:noHBand="0" w:noVBand="1"/>
      </w:tblPr>
      <w:tblGrid>
        <w:gridCol w:w="1243"/>
        <w:gridCol w:w="2820"/>
        <w:gridCol w:w="2377"/>
        <w:gridCol w:w="3079"/>
        <w:gridCol w:w="2206"/>
        <w:gridCol w:w="2188"/>
      </w:tblGrid>
      <w:tr w:rsidR="004F60AE" w:rsidRPr="004F60AE" w:rsidTr="004F6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год</w:t>
            </w:r>
          </w:p>
        </w:tc>
        <w:tc>
          <w:tcPr>
            <w:tcW w:w="2820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Количество выделенных средств (руб.)</w:t>
            </w:r>
          </w:p>
        </w:tc>
        <w:tc>
          <w:tcPr>
            <w:tcW w:w="2377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Количество детей, получивших процедуры</w:t>
            </w:r>
          </w:p>
        </w:tc>
        <w:tc>
          <w:tcPr>
            <w:tcW w:w="3079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Количество проведенных занятий</w:t>
            </w:r>
          </w:p>
        </w:tc>
        <w:tc>
          <w:tcPr>
            <w:tcW w:w="2206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Среднее количество процедур на 1 ребенка</w:t>
            </w:r>
          </w:p>
        </w:tc>
        <w:tc>
          <w:tcPr>
            <w:tcW w:w="2188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Охват от общего количества детей</w:t>
            </w:r>
          </w:p>
        </w:tc>
      </w:tr>
      <w:tr w:rsidR="004F60AE" w:rsidRPr="004F60AE" w:rsidTr="004F6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2020</w:t>
            </w:r>
          </w:p>
        </w:tc>
        <w:tc>
          <w:tcPr>
            <w:tcW w:w="2820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599900</w:t>
            </w:r>
          </w:p>
        </w:tc>
        <w:tc>
          <w:tcPr>
            <w:tcW w:w="2377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150</w:t>
            </w:r>
          </w:p>
        </w:tc>
        <w:tc>
          <w:tcPr>
            <w:tcW w:w="3079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857</w:t>
            </w:r>
          </w:p>
        </w:tc>
        <w:tc>
          <w:tcPr>
            <w:tcW w:w="2206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6</w:t>
            </w:r>
          </w:p>
        </w:tc>
        <w:tc>
          <w:tcPr>
            <w:tcW w:w="2188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14,1</w:t>
            </w:r>
          </w:p>
        </w:tc>
      </w:tr>
      <w:tr w:rsidR="004F60AE" w:rsidRPr="004F60AE" w:rsidTr="004F60AE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2021</w:t>
            </w:r>
          </w:p>
        </w:tc>
        <w:tc>
          <w:tcPr>
            <w:tcW w:w="2820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832500</w:t>
            </w:r>
          </w:p>
        </w:tc>
        <w:tc>
          <w:tcPr>
            <w:tcW w:w="2377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227</w:t>
            </w:r>
          </w:p>
        </w:tc>
        <w:tc>
          <w:tcPr>
            <w:tcW w:w="3079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1110</w:t>
            </w:r>
          </w:p>
        </w:tc>
        <w:tc>
          <w:tcPr>
            <w:tcW w:w="2206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5</w:t>
            </w:r>
          </w:p>
        </w:tc>
        <w:tc>
          <w:tcPr>
            <w:tcW w:w="2188" w:type="dxa"/>
          </w:tcPr>
          <w:p w:rsidR="004F60AE" w:rsidRPr="004F60AE" w:rsidRDefault="004F60AE" w:rsidP="004F60AE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</w:pPr>
            <w:r w:rsidRPr="004F60AE">
              <w:rPr>
                <w:rFonts w:ascii="Constantia" w:hAnsi="Constantia"/>
                <w:i/>
                <w:iCs/>
                <w:color w:val="1C0AA2"/>
                <w:kern w:val="24"/>
                <w:sz w:val="28"/>
                <w:szCs w:val="28"/>
              </w:rPr>
              <w:t>14,9</w:t>
            </w:r>
          </w:p>
        </w:tc>
      </w:tr>
    </w:tbl>
    <w:p w:rsidR="004F60AE" w:rsidRPr="004F60AE" w:rsidRDefault="004F60AE" w:rsidP="004F60AE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i/>
          <w:iCs/>
          <w:color w:val="1C0AA2"/>
          <w:kern w:val="24"/>
          <w:sz w:val="28"/>
          <w:szCs w:val="28"/>
        </w:rPr>
      </w:pPr>
    </w:p>
    <w:p w:rsidR="006F50B5" w:rsidRDefault="006F50B5" w:rsidP="00AB74A4">
      <w:pPr>
        <w:jc w:val="center"/>
        <w:rPr>
          <w:rFonts w:ascii="Constantia" w:hAnsi="Constantia"/>
          <w:b/>
          <w:bCs/>
          <w:iCs/>
          <w:color w:val="1C0AA2"/>
          <w:kern w:val="24"/>
          <w:sz w:val="36"/>
          <w:szCs w:val="36"/>
        </w:rPr>
      </w:pPr>
    </w:p>
    <w:p w:rsidR="004F60AE" w:rsidRDefault="004F60AE" w:rsidP="00AB74A4">
      <w:pPr>
        <w:jc w:val="center"/>
        <w:rPr>
          <w:rFonts w:ascii="Constantia" w:hAnsi="Constantia"/>
          <w:b/>
          <w:bCs/>
          <w:iCs/>
          <w:color w:val="1C0AA2"/>
          <w:kern w:val="24"/>
          <w:sz w:val="36"/>
          <w:szCs w:val="36"/>
        </w:rPr>
      </w:pPr>
    </w:p>
    <w:p w:rsidR="004F60AE" w:rsidRDefault="004F60AE" w:rsidP="004F60AE">
      <w:pPr>
        <w:jc w:val="center"/>
        <w:rPr>
          <w:rFonts w:ascii="Constantia" w:eastAsia="Times New Roman" w:hAnsi="Constantia" w:cs="Times New Roman"/>
          <w:sz w:val="36"/>
          <w:szCs w:val="36"/>
          <w:lang w:eastAsia="ru-RU"/>
        </w:rPr>
      </w:pPr>
      <w:r w:rsidRPr="004F60AE">
        <w:rPr>
          <w:rFonts w:ascii="Calibri" w:eastAsia="Calibri" w:hAnsi="Calibr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7EAD756" wp14:editId="7753BB3B">
            <wp:extent cx="7224584" cy="5391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537" cy="5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0D" w:rsidRPr="004F60AE" w:rsidRDefault="004F60AE" w:rsidP="004F60AE">
      <w:pPr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</w:pPr>
      <w:r w:rsidRPr="004F60AE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>Общее количество процедур в 2021 году значительно увеличилось в виду увеличения количества детей.</w:t>
      </w:r>
      <w:r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 xml:space="preserve"> </w:t>
      </w:r>
      <w:r w:rsidRPr="004F60AE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  <w:t>В 2021 бассейн укомплектование кадрами, что позволило организовать работа бассейна в 2 смены и увеличить поток пациентов.</w:t>
      </w:r>
      <w:r w:rsidR="006F50B5" w:rsidRPr="00E834C2">
        <w:rPr>
          <w:rFonts w:ascii="Constantia" w:eastAsia="Times New Roman" w:hAnsi="Constantia" w:cs="Times New Roman"/>
          <w:sz w:val="36"/>
          <w:szCs w:val="36"/>
          <w:lang w:eastAsia="ru-RU"/>
        </w:rPr>
        <w:br w:type="page"/>
      </w:r>
      <w:r w:rsidR="00E834C2"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  <w:lastRenderedPageBreak/>
        <w:t xml:space="preserve"> </w:t>
      </w:r>
    </w:p>
    <w:p w:rsidR="00A95BBE" w:rsidRDefault="00A95BBE" w:rsidP="00A95BBE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  <w:r w:rsidRPr="00E26627"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  <w:t>Результаты психо</w:t>
      </w:r>
      <w:r w:rsidR="00E26627"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  <w:t>лого-педагогической реабилитации</w:t>
      </w:r>
    </w:p>
    <w:p w:rsidR="009B0832" w:rsidRDefault="009B0832" w:rsidP="00A95BBE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26627" w:rsidRDefault="009B0832" w:rsidP="00A95BBE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  <w:r>
        <w:rPr>
          <w:rFonts w:ascii="Constantia" w:eastAsia="Calibri" w:hAnsi="Constantia"/>
          <w:b/>
          <w:bCs/>
          <w:noProof/>
          <w:color w:val="1C0AA2"/>
          <w:kern w:val="24"/>
          <w:sz w:val="48"/>
          <w:szCs w:val="48"/>
        </w:rPr>
        <w:drawing>
          <wp:inline distT="0" distB="0" distL="0" distR="0" wp14:anchorId="41A788F0">
            <wp:extent cx="8880389" cy="49956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21" cy="500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627" w:rsidRPr="00E26627" w:rsidRDefault="00E26627" w:rsidP="00E26627">
      <w:pPr>
        <w:spacing w:after="0" w:line="240" w:lineRule="auto"/>
        <w:ind w:left="720"/>
        <w:contextualSpacing/>
        <w:jc w:val="both"/>
        <w:rPr>
          <w:rFonts w:ascii="Constantia" w:eastAsia="Calibri" w:hAnsi="Constantia" w:cs="Times New Roman"/>
          <w:b/>
          <w:color w:val="002060"/>
          <w:sz w:val="36"/>
          <w:szCs w:val="36"/>
        </w:rPr>
      </w:pPr>
      <w:r w:rsidRPr="00E26627">
        <w:rPr>
          <w:rFonts w:ascii="Constantia" w:eastAsia="Calibri" w:hAnsi="Constantia" w:cs="Times New Roman"/>
          <w:b/>
          <w:color w:val="002060"/>
          <w:sz w:val="36"/>
          <w:szCs w:val="36"/>
        </w:rPr>
        <w:t xml:space="preserve">В 2021 году курс реабилитации в центре прошли 1517 детей с инвалидностью, из них – неорганизованные 55 детей, общеобразовательные учреждения – 566 детей, коррекционные учреждения – 718 детей. </w:t>
      </w:r>
    </w:p>
    <w:p w:rsidR="00E26627" w:rsidRDefault="00E26627" w:rsidP="00E26627">
      <w:pPr>
        <w:spacing w:after="0" w:line="240" w:lineRule="auto"/>
        <w:ind w:left="720"/>
        <w:contextualSpacing/>
        <w:jc w:val="both"/>
        <w:rPr>
          <w:rFonts w:ascii="Constantia" w:eastAsia="Calibri" w:hAnsi="Constantia" w:cs="Times New Roman"/>
          <w:b/>
          <w:color w:val="002060"/>
          <w:sz w:val="36"/>
          <w:szCs w:val="36"/>
        </w:rPr>
      </w:pPr>
    </w:p>
    <w:p w:rsidR="009B0832" w:rsidRPr="00CD2BD8" w:rsidRDefault="009B0832" w:rsidP="009B0832">
      <w:pPr>
        <w:spacing w:after="0" w:line="240" w:lineRule="auto"/>
        <w:ind w:left="720"/>
        <w:contextualSpacing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CD2BD8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Основная цель: заключается в преодолении трудностей социальной адаптации детей с инвалидностью путем повышения у них уровня готовности к взаимодействию с различными социальными институтами, формированием или закреплением знаний об основных сферах современной социальной жизни, создание условий для развития коммуникативной, социально успешной личности, расширение «социальной практики»</w:t>
      </w:r>
    </w:p>
    <w:p w:rsidR="009B0832" w:rsidRPr="00E26627" w:rsidRDefault="009B0832" w:rsidP="009B0832">
      <w:pPr>
        <w:spacing w:after="0" w:line="240" w:lineRule="auto"/>
        <w:contextualSpacing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6"/>
          <w:szCs w:val="36"/>
          <w:lang w:eastAsia="ru-RU"/>
        </w:rPr>
      </w:pPr>
    </w:p>
    <w:p w:rsidR="009B0832" w:rsidRDefault="009B0832" w:rsidP="00E26627">
      <w:pPr>
        <w:spacing w:after="0" w:line="240" w:lineRule="auto"/>
        <w:ind w:left="720"/>
        <w:contextualSpacing/>
        <w:jc w:val="both"/>
        <w:rPr>
          <w:rFonts w:ascii="Constantia" w:eastAsia="Calibri" w:hAnsi="Constantia" w:cs="Times New Roman"/>
          <w:b/>
          <w:color w:val="002060"/>
          <w:sz w:val="36"/>
          <w:szCs w:val="36"/>
        </w:rPr>
      </w:pPr>
    </w:p>
    <w:p w:rsidR="00E26627" w:rsidRPr="00E26627" w:rsidRDefault="009B0832" w:rsidP="00E26627">
      <w:pPr>
        <w:spacing w:after="0" w:line="240" w:lineRule="auto"/>
        <w:ind w:left="720"/>
        <w:contextualSpacing/>
        <w:jc w:val="both"/>
        <w:rPr>
          <w:rFonts w:ascii="Constantia" w:eastAsia="Calibri" w:hAnsi="Constantia" w:cs="Times New Roman"/>
          <w:b/>
          <w:color w:val="002060"/>
          <w:sz w:val="36"/>
          <w:szCs w:val="36"/>
        </w:rPr>
      </w:pPr>
      <w:r>
        <w:rPr>
          <w:rFonts w:ascii="Constantia" w:eastAsia="Calibri" w:hAnsi="Constantia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0930B60">
            <wp:extent cx="8262551" cy="4648061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046" cy="465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627" w:rsidRDefault="00E26627" w:rsidP="00E26627">
      <w:pPr>
        <w:pStyle w:val="a4"/>
        <w:rPr>
          <w:rFonts w:ascii="Constantia" w:eastAsia="Calibri" w:hAnsi="Constantia"/>
          <w:b/>
          <w:color w:val="002060"/>
          <w:sz w:val="36"/>
          <w:szCs w:val="36"/>
        </w:rPr>
      </w:pPr>
    </w:p>
    <w:p w:rsidR="00E26627" w:rsidRDefault="00E26627" w:rsidP="009B0832">
      <w:pPr>
        <w:spacing w:after="0" w:line="240" w:lineRule="auto"/>
        <w:contextualSpacing/>
        <w:jc w:val="both"/>
        <w:rPr>
          <w:rFonts w:ascii="Constantia" w:eastAsia="Calibri" w:hAnsi="Constantia" w:cs="Times New Roman"/>
          <w:b/>
          <w:color w:val="002060"/>
          <w:sz w:val="36"/>
          <w:szCs w:val="36"/>
        </w:rPr>
      </w:pPr>
      <w:r w:rsidRPr="00E26627">
        <w:rPr>
          <w:rFonts w:ascii="Constantia" w:eastAsia="Calibri" w:hAnsi="Constantia" w:cs="Times New Roman"/>
          <w:b/>
          <w:color w:val="002060"/>
          <w:sz w:val="36"/>
          <w:szCs w:val="36"/>
        </w:rPr>
        <w:t xml:space="preserve">Психолого-педагогическое сопровождение осуществляется посредством участия таких специалистов как: логопедов, </w:t>
      </w:r>
      <w:proofErr w:type="spellStart"/>
      <w:r w:rsidRPr="00E26627">
        <w:rPr>
          <w:rFonts w:ascii="Constantia" w:eastAsia="Calibri" w:hAnsi="Constantia" w:cs="Times New Roman"/>
          <w:b/>
          <w:color w:val="002060"/>
          <w:sz w:val="36"/>
          <w:szCs w:val="36"/>
        </w:rPr>
        <w:t>олигофренопедагогов</w:t>
      </w:r>
      <w:proofErr w:type="spellEnd"/>
      <w:r w:rsidRPr="00E26627">
        <w:rPr>
          <w:rFonts w:ascii="Constantia" w:eastAsia="Calibri" w:hAnsi="Constantia" w:cs="Times New Roman"/>
          <w:b/>
          <w:color w:val="002060"/>
          <w:sz w:val="36"/>
          <w:szCs w:val="36"/>
        </w:rPr>
        <w:t>, психологов, музыкальных руководителей, инструкторов по труду, воспитателей, оказывающих услуги по реализации адаптированной дополнительной образовательной программе гуманитарно-педагогической направленности</w:t>
      </w:r>
    </w:p>
    <w:p w:rsidR="009B0832" w:rsidRPr="00E26627" w:rsidRDefault="009B0832" w:rsidP="009B0832">
      <w:pPr>
        <w:spacing w:after="0" w:line="240" w:lineRule="auto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</w:p>
    <w:tbl>
      <w:tblPr>
        <w:tblpPr w:leftFromText="180" w:rightFromText="180" w:vertAnchor="text" w:horzAnchor="margin" w:tblpY="40"/>
        <w:tblW w:w="128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9"/>
        <w:gridCol w:w="1046"/>
        <w:gridCol w:w="1833"/>
        <w:gridCol w:w="1768"/>
        <w:gridCol w:w="1768"/>
        <w:gridCol w:w="2096"/>
        <w:gridCol w:w="2126"/>
      </w:tblGrid>
      <w:tr w:rsidR="009B0832" w:rsidRPr="009B0832" w:rsidTr="009B0832">
        <w:trPr>
          <w:trHeight w:val="1454"/>
        </w:trPr>
        <w:tc>
          <w:tcPr>
            <w:tcW w:w="222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04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Кол-во</w:t>
            </w:r>
          </w:p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183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 xml:space="preserve">Кол-во </w:t>
            </w:r>
          </w:p>
          <w:p w:rsidR="009B0832" w:rsidRDefault="009B0832" w:rsidP="009B0832">
            <w:pPr>
              <w:spacing w:after="0" w:line="256" w:lineRule="auto"/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И</w:t>
            </w: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ндиви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-</w:t>
            </w: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дуальных</w:t>
            </w:r>
            <w:proofErr w:type="gramEnd"/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занятий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 xml:space="preserve">Кол-во </w:t>
            </w:r>
          </w:p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групповых занятий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Кол-во</w:t>
            </w:r>
          </w:p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родителей</w:t>
            </w:r>
          </w:p>
        </w:tc>
        <w:tc>
          <w:tcPr>
            <w:tcW w:w="20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Кол-во консультаций с родителями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 xml:space="preserve">Эффективность </w:t>
            </w:r>
          </w:p>
        </w:tc>
      </w:tr>
      <w:tr w:rsidR="009B0832" w:rsidRPr="009B0832" w:rsidTr="009B0832">
        <w:trPr>
          <w:trHeight w:val="996"/>
        </w:trPr>
        <w:tc>
          <w:tcPr>
            <w:tcW w:w="222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Логопеды</w:t>
            </w:r>
          </w:p>
        </w:tc>
        <w:tc>
          <w:tcPr>
            <w:tcW w:w="104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1092</w:t>
            </w:r>
          </w:p>
        </w:tc>
        <w:tc>
          <w:tcPr>
            <w:tcW w:w="183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5655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2136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389</w:t>
            </w:r>
          </w:p>
        </w:tc>
        <w:tc>
          <w:tcPr>
            <w:tcW w:w="20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1717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79%</w:t>
            </w:r>
          </w:p>
        </w:tc>
      </w:tr>
      <w:tr w:rsidR="009B0832" w:rsidRPr="009B0832" w:rsidTr="009B0832">
        <w:trPr>
          <w:trHeight w:val="812"/>
        </w:trPr>
        <w:tc>
          <w:tcPr>
            <w:tcW w:w="222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Педагоги-психологи</w:t>
            </w:r>
          </w:p>
        </w:tc>
        <w:tc>
          <w:tcPr>
            <w:tcW w:w="104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1358</w:t>
            </w:r>
          </w:p>
        </w:tc>
        <w:tc>
          <w:tcPr>
            <w:tcW w:w="183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3466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5592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987</w:t>
            </w:r>
          </w:p>
        </w:tc>
        <w:tc>
          <w:tcPr>
            <w:tcW w:w="20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1032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94%</w:t>
            </w:r>
          </w:p>
        </w:tc>
      </w:tr>
      <w:tr w:rsidR="009B0832" w:rsidRPr="009B0832" w:rsidTr="009B0832">
        <w:trPr>
          <w:trHeight w:val="996"/>
        </w:trPr>
        <w:tc>
          <w:tcPr>
            <w:tcW w:w="222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Дефектологи</w:t>
            </w:r>
          </w:p>
        </w:tc>
        <w:tc>
          <w:tcPr>
            <w:tcW w:w="104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540</w:t>
            </w:r>
          </w:p>
        </w:tc>
        <w:tc>
          <w:tcPr>
            <w:tcW w:w="183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2269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84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520</w:t>
            </w:r>
          </w:p>
        </w:tc>
        <w:tc>
          <w:tcPr>
            <w:tcW w:w="20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947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77%</w:t>
            </w:r>
          </w:p>
        </w:tc>
      </w:tr>
      <w:tr w:rsidR="009B0832" w:rsidRPr="009B0832" w:rsidTr="009B0832">
        <w:trPr>
          <w:trHeight w:val="881"/>
        </w:trPr>
        <w:tc>
          <w:tcPr>
            <w:tcW w:w="222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>Инструктора по труду</w:t>
            </w:r>
          </w:p>
        </w:tc>
        <w:tc>
          <w:tcPr>
            <w:tcW w:w="104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872</w:t>
            </w:r>
          </w:p>
        </w:tc>
        <w:tc>
          <w:tcPr>
            <w:tcW w:w="183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771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1338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240</w:t>
            </w:r>
          </w:p>
        </w:tc>
        <w:tc>
          <w:tcPr>
            <w:tcW w:w="20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383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95%</w:t>
            </w:r>
          </w:p>
        </w:tc>
      </w:tr>
      <w:tr w:rsidR="009B0832" w:rsidRPr="009B0832" w:rsidTr="009B0832">
        <w:trPr>
          <w:trHeight w:val="713"/>
        </w:trPr>
        <w:tc>
          <w:tcPr>
            <w:tcW w:w="222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28"/>
                <w:szCs w:val="28"/>
                <w:lang w:eastAsia="ru-RU"/>
              </w:rPr>
              <w:t xml:space="preserve">Музыкальные руководители </w:t>
            </w:r>
          </w:p>
        </w:tc>
        <w:tc>
          <w:tcPr>
            <w:tcW w:w="104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1208</w:t>
            </w:r>
          </w:p>
        </w:tc>
        <w:tc>
          <w:tcPr>
            <w:tcW w:w="183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val="en-US" w:eastAsia="ru-RU"/>
              </w:rPr>
              <w:t>2016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8152</w:t>
            </w:r>
          </w:p>
        </w:tc>
        <w:tc>
          <w:tcPr>
            <w:tcW w:w="17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val="en-US" w:eastAsia="ru-RU"/>
              </w:rPr>
              <w:t>450</w:t>
            </w:r>
          </w:p>
        </w:tc>
        <w:tc>
          <w:tcPr>
            <w:tcW w:w="20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val="en-US" w:eastAsia="ru-RU"/>
              </w:rPr>
              <w:t>1800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0832" w:rsidRPr="009B0832" w:rsidRDefault="009B0832" w:rsidP="009B0832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832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32"/>
                <w:szCs w:val="32"/>
                <w:lang w:val="en-US" w:eastAsia="ru-RU"/>
              </w:rPr>
              <w:t>96%</w:t>
            </w:r>
          </w:p>
        </w:tc>
      </w:tr>
    </w:tbl>
    <w:p w:rsidR="00E26627" w:rsidRDefault="009B0832" w:rsidP="00E26627">
      <w:pPr>
        <w:spacing w:after="0" w:line="240" w:lineRule="auto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1FAEBC" wp14:editId="7E7F46C6">
            <wp:extent cx="1796283" cy="5033319"/>
            <wp:effectExtent l="0" t="0" r="0" b="0"/>
            <wp:docPr id="6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83" cy="50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6627" w:rsidRDefault="00E26627" w:rsidP="00E26627">
      <w:pPr>
        <w:spacing w:after="0" w:line="240" w:lineRule="auto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</w:p>
    <w:p w:rsidR="002528FA" w:rsidRPr="002528FA" w:rsidRDefault="009B0832" w:rsidP="002528FA">
      <w:pPr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>
        <w:rPr>
          <w:rFonts w:ascii="Constantia" w:eastAsia="Calibri" w:hAnsi="Constantia" w:cs="Times New Roman"/>
          <w:noProof/>
          <w:color w:val="B64926" w:themeColor="accent3"/>
          <w:sz w:val="32"/>
          <w:szCs w:val="32"/>
          <w:lang w:eastAsia="ru-RU"/>
        </w:rPr>
        <w:drawing>
          <wp:inline distT="0" distB="0" distL="0" distR="0" wp14:anchorId="49EA5B36">
            <wp:extent cx="9489220" cy="53381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452" cy="534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FE8" w:rsidRDefault="002528FA" w:rsidP="00BC19A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A41A73" w:rsidRDefault="00A41A73" w:rsidP="00A41A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1A73">
        <w:rPr>
          <w:rFonts w:ascii="Constantia" w:eastAsia="Calibri" w:hAnsi="Constantia" w:cs="Times New Roman"/>
          <w:b/>
          <w:bCs/>
          <w:color w:val="1C0AA2"/>
          <w:kern w:val="24"/>
          <w:sz w:val="48"/>
          <w:szCs w:val="48"/>
          <w:lang w:eastAsia="ru-RU"/>
        </w:rPr>
        <w:lastRenderedPageBreak/>
        <w:t>Работа воспитателей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41A73" w:rsidRPr="000F6DB1" w:rsidRDefault="000F6DB1" w:rsidP="000F6DB1">
      <w:pPr>
        <w:jc w:val="both"/>
        <w:rPr>
          <w:rFonts w:ascii="Constantia" w:eastAsia="Calibri" w:hAnsi="Constantia" w:cs="Times New Roman"/>
          <w:b/>
          <w:color w:val="002060"/>
          <w:sz w:val="28"/>
          <w:szCs w:val="28"/>
        </w:rPr>
      </w:pPr>
      <w:r w:rsidRPr="000F6DB1">
        <w:rPr>
          <w:rFonts w:ascii="Constantia" w:eastAsia="Calibri" w:hAnsi="Constantia" w:cs="Times New Roman"/>
          <w:b/>
          <w:color w:val="002060"/>
          <w:sz w:val="28"/>
          <w:szCs w:val="28"/>
        </w:rPr>
        <w:t>Огромная роль в развитии ребенка отводится воспитателям центра. Они находятся рядом с детьми круглосуточно и оказывают им помощь не только в приобретении новых знаний, умений и навыков, но и значительное время уделяют проведению культурно-досуговых мероприятий. Эффективность их работы по программам дополнительного образования в среднем составляет 90%. Важным условием успешной реабилитации детей является создание благоприятной, доброжелательной атмосферы в детском коллективе. Для этого воспитателями проводятся огоньки знакомств, игры на развитие межличностных отношений, индивидуальные беседы в неформальной обстановке, закрепление за новичками старших ребят-волонтеров. Это способствует</w:t>
      </w:r>
      <w:proofErr w:type="gramStart"/>
      <w:r w:rsidRPr="000F6DB1">
        <w:rPr>
          <w:rFonts w:ascii="Constantia" w:eastAsia="Calibri" w:hAnsi="Constantia" w:cs="Times New Roman"/>
          <w:b/>
          <w:color w:val="002060"/>
          <w:sz w:val="28"/>
          <w:szCs w:val="28"/>
        </w:rPr>
        <w:t>e</w:t>
      </w:r>
      <w:proofErr w:type="gramEnd"/>
      <w:r w:rsidRPr="000F6DB1">
        <w:rPr>
          <w:rFonts w:ascii="Constantia" w:eastAsia="Calibri" w:hAnsi="Constantia" w:cs="Times New Roman"/>
          <w:b/>
          <w:color w:val="002060"/>
          <w:sz w:val="28"/>
          <w:szCs w:val="28"/>
        </w:rPr>
        <w:t>т установлению дружеских отношений между детьми и быстрой адаптации, активному досугу.</w:t>
      </w:r>
    </w:p>
    <w:p w:rsidR="00A41A73" w:rsidRPr="00A41A73" w:rsidRDefault="00A41A73" w:rsidP="000F6DB1">
      <w:pPr>
        <w:ind w:left="-426" w:firstLine="426"/>
        <w:rPr>
          <w:rFonts w:ascii="Constantia" w:eastAsia="Calibri" w:hAnsi="Constantia" w:cs="Times New Roman"/>
          <w:b/>
          <w:bCs/>
          <w:color w:val="1C0AA2"/>
          <w:kern w:val="24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2D8B2" wp14:editId="419004F2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A41A73">
        <w:rPr>
          <w:noProof/>
          <w:lang w:eastAsia="ru-RU"/>
        </w:rPr>
        <w:t xml:space="preserve"> </w:t>
      </w:r>
      <w:r w:rsidR="000F6DB1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1B46E35" wp14:editId="31F4D16E">
            <wp:extent cx="4051642" cy="3038732"/>
            <wp:effectExtent l="87312" t="122238" r="93663" b="112712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3214" cy="30399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1A73" w:rsidRPr="00A41A73" w:rsidRDefault="00A41A73" w:rsidP="00A41A73">
      <w:pPr>
        <w:rPr>
          <w:rFonts w:ascii="Constantia" w:eastAsia="Calibri" w:hAnsi="Constantia" w:cs="Times New Roman"/>
          <w:b/>
          <w:bCs/>
          <w:color w:val="1C0AA2"/>
          <w:kern w:val="24"/>
          <w:sz w:val="48"/>
          <w:szCs w:val="48"/>
          <w:lang w:eastAsia="ru-RU"/>
        </w:rPr>
      </w:pPr>
    </w:p>
    <w:p w:rsidR="00A4339C" w:rsidRPr="00A4339C" w:rsidRDefault="00A4339C" w:rsidP="00A4339C">
      <w:pPr>
        <w:jc w:val="both"/>
        <w:rPr>
          <w:rFonts w:ascii="Constantia" w:eastAsia="Calibri" w:hAnsi="Constantia" w:cs="Times New Roman"/>
          <w:b/>
          <w:color w:val="002060"/>
          <w:sz w:val="28"/>
          <w:szCs w:val="28"/>
        </w:rPr>
      </w:pPr>
      <w:r w:rsidRPr="00A4339C">
        <w:rPr>
          <w:rFonts w:ascii="Constantia" w:eastAsia="Calibri" w:hAnsi="Constantia" w:cs="Times New Roman"/>
          <w:b/>
          <w:color w:val="002060"/>
          <w:sz w:val="28"/>
          <w:szCs w:val="28"/>
        </w:rPr>
        <w:t>Дети имеют возможность раскрыть свой творческий потенциал, принимая участие в разных конкурсах. Одним из значимых конкурсов 2021 года стал V Чемпионата Удмуртской Республики «</w:t>
      </w:r>
      <w:proofErr w:type="spellStart"/>
      <w:r w:rsidRPr="00A4339C">
        <w:rPr>
          <w:rFonts w:ascii="Constantia" w:eastAsia="Calibri" w:hAnsi="Constantia" w:cs="Times New Roman"/>
          <w:b/>
          <w:color w:val="002060"/>
          <w:sz w:val="28"/>
          <w:szCs w:val="28"/>
        </w:rPr>
        <w:t>Абилимпикс</w:t>
      </w:r>
      <w:proofErr w:type="spellEnd"/>
      <w:r w:rsidRPr="00A4339C">
        <w:rPr>
          <w:rFonts w:ascii="Constantia" w:eastAsia="Calibri" w:hAnsi="Constantia" w:cs="Times New Roman"/>
          <w:b/>
          <w:color w:val="002060"/>
          <w:sz w:val="28"/>
          <w:szCs w:val="28"/>
        </w:rPr>
        <w:t xml:space="preserve">» - 2021 по компетенции «Инструктор по </w:t>
      </w:r>
      <w:proofErr w:type="spellStart"/>
      <w:r w:rsidRPr="00A4339C">
        <w:rPr>
          <w:rFonts w:ascii="Constantia" w:eastAsia="Calibri" w:hAnsi="Constantia" w:cs="Times New Roman"/>
          <w:b/>
          <w:color w:val="002060"/>
          <w:sz w:val="28"/>
          <w:szCs w:val="28"/>
        </w:rPr>
        <w:t>Куборо</w:t>
      </w:r>
      <w:proofErr w:type="spellEnd"/>
      <w:r w:rsidRPr="00A4339C">
        <w:rPr>
          <w:rFonts w:ascii="Constantia" w:eastAsia="Calibri" w:hAnsi="Constantia" w:cs="Times New Roman"/>
          <w:b/>
          <w:color w:val="002060"/>
          <w:sz w:val="28"/>
          <w:szCs w:val="28"/>
        </w:rPr>
        <w:t xml:space="preserve">», в котором наши ребята заняли второе и четвертое места. </w:t>
      </w:r>
    </w:p>
    <w:p w:rsidR="00A4339C" w:rsidRPr="00A4339C" w:rsidRDefault="00A4339C" w:rsidP="00A4339C">
      <w:pPr>
        <w:jc w:val="both"/>
        <w:rPr>
          <w:rFonts w:ascii="Constantia" w:eastAsia="Calibri" w:hAnsi="Constantia" w:cs="Times New Roman"/>
          <w:b/>
          <w:color w:val="002060"/>
          <w:sz w:val="28"/>
          <w:szCs w:val="28"/>
        </w:rPr>
      </w:pPr>
      <w:r w:rsidRPr="00A4339C">
        <w:rPr>
          <w:rFonts w:ascii="Constantia" w:eastAsia="Calibri" w:hAnsi="Constantia" w:cs="Times New Roman"/>
          <w:b/>
          <w:color w:val="002060"/>
          <w:sz w:val="28"/>
          <w:szCs w:val="28"/>
        </w:rPr>
        <w:t>Наши ребята стали победителями и призерами таких конкурсов как: «Пейзажи родины моей», Всероссийский конкурс осенних гербариев, «Вместе ярче-2021», «Планета талантов», «Волшебное мгновение моего лета» и многих других конкурсов.</w:t>
      </w:r>
    </w:p>
    <w:p w:rsidR="00A41A73" w:rsidRDefault="00A4339C" w:rsidP="00A4339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404D1">
            <wp:extent cx="7755887" cy="43630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86" cy="4366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39C" w:rsidRDefault="00A4339C" w:rsidP="00A4339C">
      <w:pPr>
        <w:jc w:val="both"/>
        <w:rPr>
          <w:rFonts w:ascii="Constantia" w:eastAsia="Calibri" w:hAnsi="Constantia" w:cs="Times New Roman"/>
          <w:b/>
          <w:color w:val="002060"/>
          <w:sz w:val="28"/>
          <w:szCs w:val="28"/>
        </w:rPr>
      </w:pPr>
    </w:p>
    <w:p w:rsidR="00A4339C" w:rsidRDefault="00A4339C" w:rsidP="00A4339C">
      <w:pPr>
        <w:jc w:val="both"/>
        <w:rPr>
          <w:rFonts w:ascii="Constantia" w:eastAsia="Calibri" w:hAnsi="Constantia" w:cs="Times New Roman"/>
          <w:b/>
          <w:color w:val="002060"/>
          <w:sz w:val="28"/>
          <w:szCs w:val="28"/>
        </w:rPr>
      </w:pPr>
    </w:p>
    <w:p w:rsidR="00A4339C" w:rsidRPr="00A4339C" w:rsidRDefault="00A4339C" w:rsidP="00A4339C">
      <w:pPr>
        <w:jc w:val="both"/>
        <w:rPr>
          <w:rFonts w:ascii="Constantia" w:eastAsia="Calibri" w:hAnsi="Constantia" w:cs="Times New Roman"/>
          <w:b/>
          <w:color w:val="002060"/>
          <w:sz w:val="28"/>
          <w:szCs w:val="28"/>
        </w:rPr>
      </w:pPr>
      <w:r w:rsidRPr="00A4339C">
        <w:rPr>
          <w:rFonts w:ascii="Constantia" w:eastAsia="Calibri" w:hAnsi="Constantia" w:cs="Times New Roman"/>
          <w:b/>
          <w:color w:val="002060"/>
          <w:sz w:val="28"/>
          <w:szCs w:val="28"/>
        </w:rPr>
        <w:t>Для полноценного развития у детей с инвалидностью должна быть возможность наблюдать за разнообразной деятельностью взрослых и других детей и по мере сил участвовать в ней. Именно с этой целью в центре проходят социокультурные мероприятия: праздники, концерты, выступления детей на сцене. У детей появляется возможность приобрести опыт общения не только с родителями и специалистами центра, но и с другими участниками (гостями праздника, другими детьми), что является неотъемлемой частью социализации ребенка в общество.</w:t>
      </w:r>
    </w:p>
    <w:p w:rsidR="00A4339C" w:rsidRDefault="00A4339C" w:rsidP="00A4339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339C" w:rsidRDefault="00A4339C" w:rsidP="00A4339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E0F3D">
            <wp:extent cx="7980901" cy="4489621"/>
            <wp:effectExtent l="0" t="0" r="127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177" cy="449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39C" w:rsidRDefault="00A4339C" w:rsidP="00A4339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339C" w:rsidRDefault="00A4339C" w:rsidP="00A4339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339C" w:rsidRDefault="00A4339C" w:rsidP="00A4339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0FE1A">
            <wp:extent cx="9650306" cy="5428736"/>
            <wp:effectExtent l="0" t="0" r="825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822" cy="543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BD8" w:rsidRDefault="00CD2BD8">
      <w:pPr>
        <w:rPr>
          <w:rFonts w:ascii="Constantia" w:eastAsia="Calibri" w:hAnsi="Constantia"/>
          <w:b/>
          <w:bCs/>
          <w:color w:val="1C0AA2"/>
          <w:kern w:val="24"/>
          <w:sz w:val="40"/>
          <w:szCs w:val="40"/>
          <w:highlight w:val="yellow"/>
        </w:rPr>
      </w:pPr>
      <w:r>
        <w:rPr>
          <w:rFonts w:ascii="Constantia" w:eastAsia="Calibri" w:hAnsi="Constantia"/>
          <w:b/>
          <w:bCs/>
          <w:color w:val="1C0AA2"/>
          <w:kern w:val="24"/>
          <w:sz w:val="40"/>
          <w:szCs w:val="40"/>
          <w:highlight w:val="yellow"/>
        </w:rPr>
        <w:br w:type="page"/>
      </w:r>
    </w:p>
    <w:p w:rsidR="00A4339C" w:rsidRDefault="00FC1224" w:rsidP="00BC19AB">
      <w:pPr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FC1224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 xml:space="preserve">Деятельность Регионального ресурсно-методического центра по комплексной реабилитации и </w:t>
      </w:r>
      <w:proofErr w:type="spellStart"/>
      <w:r w:rsidRPr="00FC1224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абилитации</w:t>
      </w:r>
      <w:proofErr w:type="spellEnd"/>
      <w:r w:rsidRPr="00FC1224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детей-инвалидов и ранней помощи</w:t>
      </w:r>
    </w:p>
    <w:p w:rsidR="00FC1224" w:rsidRPr="00FC1224" w:rsidRDefault="00FC1224" w:rsidP="00FC1224">
      <w:pPr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Деятельность Регионального ресурсно-методического центра в 2021 году осуществляется по следующим направлениям:</w:t>
      </w:r>
    </w:p>
    <w:p w:rsidR="00FC1224" w:rsidRPr="00FC1224" w:rsidRDefault="00FC1224" w:rsidP="00FC1224">
      <w:pPr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1. оказание услуг ранней помощи;</w:t>
      </w:r>
    </w:p>
    <w:p w:rsidR="00FC1224" w:rsidRPr="00FC1224" w:rsidRDefault="00FC1224" w:rsidP="00FC1224">
      <w:pPr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2. развитие системы ранней помощи на территории Удмуртской Республики;</w:t>
      </w:r>
    </w:p>
    <w:p w:rsidR="00FC1224" w:rsidRPr="00FC1224" w:rsidRDefault="00FC1224" w:rsidP="00FC1224">
      <w:pPr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3. организация социальной службы </w:t>
      </w:r>
      <w:proofErr w:type="spellStart"/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Микрореабилитационный</w:t>
      </w:r>
      <w:proofErr w:type="spellEnd"/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 центр;</w:t>
      </w:r>
    </w:p>
    <w:p w:rsidR="00FC1224" w:rsidRPr="00FC1224" w:rsidRDefault="00FC1224" w:rsidP="00FC1224">
      <w:pPr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4. информационное и консультационно-методическое сопровождение системы комплексной реабилитации и </w:t>
      </w:r>
      <w:proofErr w:type="spellStart"/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абилитации</w:t>
      </w:r>
      <w:proofErr w:type="spellEnd"/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 детей-инвалидов и ранней помощи в Удмуртской Республике.</w:t>
      </w:r>
    </w:p>
    <w:p w:rsidR="00FC1224" w:rsidRDefault="00FC1224" w:rsidP="00BC19AB">
      <w:pPr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FC1224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Оказание услуг ранней помощи</w:t>
      </w:r>
    </w:p>
    <w:p w:rsidR="00FC1224" w:rsidRPr="00FC1224" w:rsidRDefault="00FC1224" w:rsidP="00BC19AB">
      <w:pPr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FC1224" w:rsidRPr="00FC1224" w:rsidRDefault="00FC1224" w:rsidP="00FC1224">
      <w:pPr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0C06F038" wp14:editId="013A5CBB">
            <wp:simplePos x="0" y="0"/>
            <wp:positionH relativeFrom="column">
              <wp:posOffset>-3810</wp:posOffset>
            </wp:positionH>
            <wp:positionV relativeFrom="paragraph">
              <wp:posOffset>39370</wp:posOffset>
            </wp:positionV>
            <wp:extent cx="4572000" cy="274320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22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За 2021 года в СРП на первичный прием обратились 144 семьи. Из них 95 семей проживают в г. Ижевске (66%), 49 семей приехали из районов Удмуртской Республики (34%).</w:t>
      </w:r>
    </w:p>
    <w:p w:rsidR="00A4339C" w:rsidRDefault="00A4339C" w:rsidP="00FC1224">
      <w:pPr>
        <w:rPr>
          <w:rFonts w:ascii="Constantia" w:eastAsia="Calibri" w:hAnsi="Constantia"/>
          <w:b/>
          <w:bCs/>
          <w:color w:val="1C0AA2"/>
          <w:kern w:val="24"/>
          <w:sz w:val="40"/>
          <w:szCs w:val="40"/>
          <w:highlight w:val="yellow"/>
        </w:rPr>
      </w:pPr>
    </w:p>
    <w:p w:rsidR="00CD2BD8" w:rsidRDefault="00CD2BD8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B7334" w:rsidRDefault="00EB7334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B7334" w:rsidRDefault="00EB7334" w:rsidP="002938EA">
      <w:pPr>
        <w:spacing w:after="0" w:line="240" w:lineRule="auto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EB733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На </w:t>
      </w:r>
      <w:proofErr w:type="gramStart"/>
      <w:r w:rsidRPr="00EB733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первичн</w:t>
      </w:r>
      <w:r w:rsidR="002938E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-635</wp:posOffset>
            </wp:positionV>
            <wp:extent cx="4975225" cy="5420360"/>
            <wp:effectExtent l="0" t="0" r="0" b="889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33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ом</w:t>
      </w:r>
      <w:proofErr w:type="gramEnd"/>
      <w:r w:rsidRPr="00EB733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 приеме специалисты междисциплинарной команды ранней помощи проконсультировали: 22 семьи с детьми в возрасте от рождения до 1 года (15,3%); 68 семей с детьми в возрасте от года до 2-х лет (47,2%); 54 семьи с детьми в возрасте от 2-х до 3-х лет (37,5%).</w:t>
      </w:r>
    </w:p>
    <w:p w:rsidR="00EB7334" w:rsidRDefault="00EB7334" w:rsidP="00E30DE4">
      <w:pPr>
        <w:spacing w:after="0" w:line="240" w:lineRule="auto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</w:p>
    <w:p w:rsidR="00EB7334" w:rsidRPr="00EB7334" w:rsidRDefault="00EB7334" w:rsidP="002938EA">
      <w:pPr>
        <w:spacing w:after="0" w:line="240" w:lineRule="auto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EB733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Распределение детей в семьях по полу выглядит следующим образом: 90 мальчиков (62,5%), 54 девочек (37,5%).</w:t>
      </w:r>
    </w:p>
    <w:p w:rsidR="00EB7334" w:rsidRDefault="00EB7334" w:rsidP="00EB7334">
      <w:pPr>
        <w:spacing w:after="0" w:line="240" w:lineRule="auto"/>
        <w:ind w:firstLine="709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</w:p>
    <w:p w:rsidR="00CD2BD8" w:rsidRPr="00E30DE4" w:rsidRDefault="00EB7334" w:rsidP="002938EA">
      <w:pPr>
        <w:spacing w:after="0" w:line="240" w:lineRule="auto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EB7334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По результатам междисциплинарной оценки: 20 детей развиваются в соответствии с возрастной нормой (13,9%); у 124 детей выявлены ограничения жизнедеятельности и они признаны нуждающимися в ранней помощи (86,1%), из них 36 детей с инвалидностью (29%). </w:t>
      </w:r>
    </w:p>
    <w:p w:rsidR="00CD2BD8" w:rsidRDefault="00CD2BD8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30DE4" w:rsidRDefault="00E30DE4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2938EA" w:rsidRDefault="002938EA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30DE4" w:rsidRDefault="00E30DE4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30DE4" w:rsidRDefault="00E30DE4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CD2BD8" w:rsidRDefault="00E30DE4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2704008D" wp14:editId="5F95E987">
            <wp:extent cx="6244281" cy="4629665"/>
            <wp:effectExtent l="0" t="0" r="444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96516" w:rsidRPr="00D96516" w:rsidRDefault="00D96516" w:rsidP="00D96516">
      <w:pPr>
        <w:pStyle w:val="a3"/>
        <w:jc w:val="both"/>
        <w:rPr>
          <w:rFonts w:ascii="Constantia" w:eastAsia="Calibri" w:hAnsi="Constantia"/>
          <w:b/>
          <w:color w:val="002060"/>
          <w:sz w:val="36"/>
          <w:szCs w:val="36"/>
          <w:lang w:eastAsia="en-US"/>
        </w:rPr>
      </w:pPr>
      <w:proofErr w:type="gramStart"/>
      <w:r w:rsidRPr="00D96516">
        <w:rPr>
          <w:rFonts w:ascii="Constantia" w:eastAsia="Calibri" w:hAnsi="Constantia"/>
          <w:b/>
          <w:color w:val="002060"/>
          <w:sz w:val="36"/>
          <w:szCs w:val="36"/>
          <w:lang w:eastAsia="en-US"/>
        </w:rPr>
        <w:t>Запросы родителей, получивших консультацию на первичном приеме, преимущественно связаны: с развитием двигательных навыков (50 семей, что составляет 34,7% от обратившихся в СРП); с общей оценкой уровня развития ребенка (44 семей, что составляет 30,6%); с развитием речи (39 семей, что составляет 27,1%); с поведением ребенка (11 семей, 7,6% соответственно).</w:t>
      </w:r>
      <w:proofErr w:type="gramEnd"/>
    </w:p>
    <w:p w:rsidR="00E30DE4" w:rsidRPr="00D96516" w:rsidRDefault="00E30DE4" w:rsidP="00D96516">
      <w:pPr>
        <w:pStyle w:val="a3"/>
        <w:spacing w:before="0" w:beforeAutospacing="0" w:after="0" w:afterAutospacing="0"/>
        <w:ind w:firstLine="709"/>
        <w:jc w:val="both"/>
        <w:rPr>
          <w:rFonts w:ascii="Constantia" w:eastAsia="Calibri" w:hAnsi="Constantia"/>
          <w:b/>
          <w:color w:val="002060"/>
          <w:sz w:val="28"/>
          <w:szCs w:val="28"/>
          <w:lang w:eastAsia="en-US"/>
        </w:rPr>
      </w:pPr>
    </w:p>
    <w:p w:rsidR="00D96516" w:rsidRDefault="00D96516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057FB9" w:rsidRDefault="00057FB9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8F24FC" w:rsidRPr="00057FB9" w:rsidRDefault="008F24FC" w:rsidP="008F24FC">
      <w:pPr>
        <w:pStyle w:val="a3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057FB9">
        <w:rPr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65199CBF" wp14:editId="229F3B42">
            <wp:simplePos x="0" y="0"/>
            <wp:positionH relativeFrom="column">
              <wp:posOffset>12700</wp:posOffset>
            </wp:positionH>
            <wp:positionV relativeFrom="paragraph">
              <wp:posOffset>254635</wp:posOffset>
            </wp:positionV>
            <wp:extent cx="4456430" cy="5107305"/>
            <wp:effectExtent l="0" t="0" r="1270" b="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FB9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В 2021 году на полустационарной форме социального обслуживания находилось 80 детей. 57 семей (71,25%) проживают в г. Ижевске, а 23 семей (28,75%) проживают в районах Удмуртской Республики. </w:t>
      </w:r>
    </w:p>
    <w:p w:rsidR="008F24FC" w:rsidRPr="00057FB9" w:rsidRDefault="008F24FC" w:rsidP="008F24FC">
      <w:pPr>
        <w:pStyle w:val="a3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057FB9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8 семей с детьми в возрасте от рождения до 1 года (10%); 39 семей с детьми в возрасте от года до 2-х лет (48,75%); 33 семьи с детьми в возрасте от 2-х до 3-х лет (41,25%). </w:t>
      </w:r>
    </w:p>
    <w:p w:rsidR="008F24FC" w:rsidRPr="00057FB9" w:rsidRDefault="008F24FC" w:rsidP="008F24FC">
      <w:pPr>
        <w:pStyle w:val="a3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057FB9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Распределение детей в семьях по полу выглядит следующим образом: 44 мальчика (55%), 36 девочки (45%). 44 ребенка с инвалидностью (55 %).</w:t>
      </w:r>
    </w:p>
    <w:p w:rsidR="00D96516" w:rsidRDefault="00D96516" w:rsidP="008F24FC">
      <w:pPr>
        <w:pStyle w:val="a3"/>
        <w:spacing w:before="0" w:beforeAutospacing="0" w:after="0" w:afterAutospacing="0"/>
        <w:ind w:firstLine="709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34492" w:rsidRDefault="00E34492" w:rsidP="008F24FC">
      <w:pPr>
        <w:pStyle w:val="a3"/>
        <w:spacing w:before="0" w:beforeAutospacing="0" w:after="0" w:afterAutospacing="0"/>
        <w:ind w:firstLine="709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34492" w:rsidRDefault="00E34492" w:rsidP="008F24FC">
      <w:pPr>
        <w:pStyle w:val="a3"/>
        <w:spacing w:before="0" w:beforeAutospacing="0" w:after="0" w:afterAutospacing="0"/>
        <w:ind w:firstLine="709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34492" w:rsidRPr="00E34492" w:rsidRDefault="00E34492" w:rsidP="00E34492">
      <w:pPr>
        <w:spacing w:after="0" w:line="240" w:lineRule="auto"/>
        <w:ind w:firstLine="709"/>
        <w:jc w:val="both"/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</w:pPr>
      <w:r w:rsidRPr="00E34492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Структура заболеваемости детей </w:t>
      </w:r>
      <w:r w:rsidR="008A7D6B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на полустационарной форме обслуживания </w:t>
      </w:r>
      <w:r w:rsidRPr="00E34492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представлена: с психическими и поведенческими расстройствами у 25 детей (31,25%), из них: ЗПМР – 15 детей (19%), ЗРР – 6 детей (7,5%), ЗПР – 4 ребенка (5%); с ДЦП у 15 детей (18,75%); с хромосомной и генетической патологией у 13 детей (16,25%); с патологией ЦНС у 10 детей (12,5%); с патологией </w:t>
      </w:r>
      <w:proofErr w:type="gramStart"/>
      <w:r w:rsidRPr="00E34492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>сердечно-сосудистой</w:t>
      </w:r>
      <w:proofErr w:type="gramEnd"/>
      <w:r w:rsidRPr="00E34492">
        <w:rPr>
          <w:rFonts w:ascii="Constantia" w:eastAsia="Times New Roman" w:hAnsi="Constantia" w:cs="Times New Roman"/>
          <w:b/>
          <w:bCs/>
          <w:i/>
          <w:color w:val="B64926" w:themeColor="accent3"/>
          <w:kern w:val="24"/>
          <w:sz w:val="32"/>
          <w:szCs w:val="32"/>
          <w:lang w:eastAsia="ru-RU"/>
        </w:rPr>
        <w:t xml:space="preserve"> системы у 7 детей (8,75%); с врожденными пороками развития у 3 детей (3,75%); с нарушением ОДА у 3 детей (3,75%); с нарушением слуха у 3 детей (3,75%); с патологией кожи у 1 ребенка (1,25%).</w:t>
      </w:r>
    </w:p>
    <w:p w:rsidR="00E34492" w:rsidRPr="00E34492" w:rsidRDefault="00E34492" w:rsidP="008F24FC">
      <w:pPr>
        <w:pStyle w:val="a3"/>
        <w:spacing w:before="0" w:beforeAutospacing="0" w:after="0" w:afterAutospacing="0"/>
        <w:ind w:firstLine="709"/>
        <w:rPr>
          <w:rFonts w:ascii="Constantia" w:hAnsi="Constantia"/>
          <w:b/>
          <w:bCs/>
          <w:i/>
          <w:color w:val="B64926" w:themeColor="accent3"/>
          <w:kern w:val="24"/>
          <w:sz w:val="32"/>
          <w:szCs w:val="32"/>
        </w:rPr>
      </w:pPr>
    </w:p>
    <w:p w:rsidR="00D96516" w:rsidRDefault="00057FB9" w:rsidP="00E34492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44F5C5A6" wp14:editId="263B600D">
            <wp:extent cx="5848351" cy="4105276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34492" w:rsidRDefault="00E34492" w:rsidP="00E34492">
      <w:pPr>
        <w:pStyle w:val="a3"/>
        <w:ind w:left="7655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E34492" w:rsidRDefault="00E34492" w:rsidP="00E34492">
      <w:pPr>
        <w:pStyle w:val="a3"/>
        <w:ind w:left="7655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E34492" w:rsidRDefault="00D20F5A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noProof/>
          <w:color w:val="1C0AA2"/>
          <w:kern w:val="24"/>
          <w:sz w:val="40"/>
          <w:szCs w:val="40"/>
        </w:rPr>
        <w:drawing>
          <wp:inline distT="0" distB="0" distL="0" distR="0">
            <wp:extent cx="4497859" cy="295738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ильность5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r="-1" b="13439"/>
                    <a:stretch/>
                  </pic:blipFill>
                  <pic:spPr bwMode="auto">
                    <a:xfrm>
                      <a:off x="0" y="0"/>
                      <a:ext cx="4507818" cy="296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eastAsia="Calibri" w:hAnsi="Constantia"/>
          <w:b/>
          <w:bCs/>
          <w:noProof/>
          <w:color w:val="1C0AA2"/>
          <w:kern w:val="24"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4719955" cy="2957195"/>
            <wp:effectExtent l="0" t="0" r="444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ное взаимодействие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492"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В рамках реализации индивидуальных программ ранней помощи специалистами междисциплинарной команды проведено 600 индивидуальных занятий и 266 комплексных занятий, направленных на формирование и развитие:</w:t>
      </w:r>
    </w:p>
    <w:p w:rsidR="00D20F5A" w:rsidRDefault="00D20F5A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двигательных навыков (дотягиваться и брать игрушки, переворачиваться, ползать, ходить);  </w:t>
      </w:r>
    </w:p>
    <w:p w:rsidR="00D20F5A" w:rsidRPr="00E34492" w:rsidRDefault="00D20F5A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когнитивных навыков (думать, помнить, решать поставленные задачи);</w:t>
      </w:r>
    </w:p>
    <w:p w:rsidR="00D20F5A" w:rsidRPr="00E34492" w:rsidRDefault="00D20F5A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коммуникативных навыков (слушать обращенную к нему речь, понимать, разговаривать);</w:t>
      </w:r>
    </w:p>
    <w:p w:rsidR="00D20F5A" w:rsidRPr="00E34492" w:rsidRDefault="00D20F5A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C82F38" w:rsidRDefault="00D20F5A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B7436C5" wp14:editId="5465E56D">
            <wp:simplePos x="0" y="0"/>
            <wp:positionH relativeFrom="column">
              <wp:posOffset>-3810</wp:posOffset>
            </wp:positionH>
            <wp:positionV relativeFrom="paragraph">
              <wp:posOffset>418465</wp:posOffset>
            </wp:positionV>
            <wp:extent cx="3714115" cy="4950460"/>
            <wp:effectExtent l="0" t="0" r="635" b="2540"/>
            <wp:wrapSquare wrapText="bothSides"/>
            <wp:docPr id="45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Рисунок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492"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</w:t>
      </w:r>
    </w:p>
    <w:p w:rsidR="00E34492" w:rsidRPr="00E34492" w:rsidRDefault="00E34492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социально-эмоциональных навыков (играть, взаимодействовать с другими людьми, проявлять чувства);</w:t>
      </w:r>
    </w:p>
    <w:p w:rsidR="00E34492" w:rsidRPr="00E34492" w:rsidRDefault="00E34492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навыков самообслуживания (кушать, одеваться, мыться).</w:t>
      </w:r>
    </w:p>
    <w:p w:rsidR="00E34492" w:rsidRPr="00E34492" w:rsidRDefault="00E34492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Проведено 192 лечебно-оздоровительных мероприятий с использованием реабилитационного оборудования: </w:t>
      </w:r>
    </w:p>
    <w:p w:rsidR="00E34492" w:rsidRPr="00E34492" w:rsidRDefault="00E34492" w:rsidP="00D20F5A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Костюм Атлант 50 процедур; костюм Адели 22 процедуры; </w:t>
      </w:r>
      <w:proofErr w:type="spellStart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вертикализатор</w:t>
      </w:r>
      <w:proofErr w:type="spellEnd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</w:t>
      </w:r>
      <w:proofErr w:type="spellStart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Ардос</w:t>
      </w:r>
      <w:proofErr w:type="spellEnd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5 процедур; </w:t>
      </w:r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ab/>
        <w:t xml:space="preserve">Велосипед 26 процедур; </w:t>
      </w:r>
      <w:proofErr w:type="spellStart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Иппотренажер</w:t>
      </w:r>
      <w:proofErr w:type="spellEnd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27 процедур; </w:t>
      </w:r>
      <w:proofErr w:type="spellStart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Мотомед</w:t>
      </w:r>
      <w:proofErr w:type="spellEnd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50 процедур; </w:t>
      </w:r>
      <w:proofErr w:type="spellStart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Виброплатформа</w:t>
      </w:r>
      <w:proofErr w:type="spellEnd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3 процедуры; </w:t>
      </w:r>
      <w:proofErr w:type="spellStart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Вертикализатор</w:t>
      </w:r>
      <w:proofErr w:type="spellEnd"/>
      <w:r w:rsidRPr="00E3449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9 процедур.</w:t>
      </w:r>
    </w:p>
    <w:p w:rsidR="00D96516" w:rsidRDefault="00D96516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E84D07" w:rsidRDefault="00E84D07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</w:p>
    <w:p w:rsidR="006D284C" w:rsidRDefault="006D32A5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  <w:r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  <w:lastRenderedPageBreak/>
        <w:t>Основные итоги 202</w:t>
      </w:r>
      <w:r w:rsidR="009C1858"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  <w:t>1</w:t>
      </w:r>
      <w:r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  <w:t xml:space="preserve"> года</w:t>
      </w:r>
    </w:p>
    <w:p w:rsidR="006D284C" w:rsidRDefault="006D284C" w:rsidP="003C353D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9C1858" w:rsidRPr="006D32A5" w:rsidRDefault="009C1858" w:rsidP="009C1858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Выполнили все взятые на себя обязательства по объёму предоставления услуг </w:t>
      </w:r>
    </w:p>
    <w:p w:rsidR="006D32A5" w:rsidRDefault="003C353D" w:rsidP="009C1858">
      <w:pPr>
        <w:pStyle w:val="a3"/>
        <w:spacing w:before="0" w:beforeAutospacing="0" w:after="0" w:afterAutospacing="0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Реализация 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мероприятий по 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формированию 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системы комплексной реабилитации и </w:t>
      </w:r>
      <w:proofErr w:type="spellStart"/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абилитации</w:t>
      </w:r>
      <w:proofErr w:type="spellEnd"/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детей с инвалидностью и 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ранней помощи в Удмуртской Республике </w:t>
      </w:r>
      <w:r w:rsid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в рамках деятельности</w:t>
      </w:r>
      <w:r w:rsidR="006D32A5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Регионального ресурсно-методического центра </w:t>
      </w:r>
      <w:r w:rsid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с привлечением финансовых средств по Государственной программе «Доступная среда»</w:t>
      </w:r>
    </w:p>
    <w:p w:rsidR="009C1858" w:rsidRDefault="009C1858" w:rsidP="009C1858">
      <w:pPr>
        <w:pStyle w:val="a3"/>
        <w:spacing w:before="0" w:beforeAutospacing="0" w:after="0" w:afterAutospacing="0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</w:p>
    <w:p w:rsidR="009C1858" w:rsidRPr="006D32A5" w:rsidRDefault="009C1858" w:rsidP="009C1858">
      <w:pPr>
        <w:pStyle w:val="a3"/>
        <w:spacing w:before="0" w:beforeAutospacing="0" w:after="0" w:afterAutospacing="0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Реализация </w:t>
      </w:r>
      <w:r w:rsidRP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инфраструктурн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ого</w:t>
      </w:r>
      <w:r w:rsidRP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проект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</w:t>
      </w:r>
      <w:r w:rsidRP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по созданию специализированной социальной службы «</w:t>
      </w:r>
      <w:proofErr w:type="spellStart"/>
      <w:r w:rsidRP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Микрореабилитационный</w:t>
      </w:r>
      <w:proofErr w:type="spellEnd"/>
      <w:r w:rsidRP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центр»</w:t>
      </w:r>
    </w:p>
    <w:p w:rsidR="00045F62" w:rsidRPr="006D32A5" w:rsidRDefault="00423919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Осуществление </w:t>
      </w:r>
      <w:proofErr w:type="spellStart"/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б</w:t>
      </w:r>
      <w:r w:rsid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еспрецендентны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х</w:t>
      </w:r>
      <w:proofErr w:type="spellEnd"/>
      <w:r w:rsid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мероприяти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й</w:t>
      </w:r>
      <w:r w:rsid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по 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обучени</w:t>
      </w:r>
      <w:r w:rsidR="009C1858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ю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специалистов</w:t>
      </w:r>
    </w:p>
    <w:p w:rsidR="00045F62" w:rsidRPr="006D32A5" w:rsidRDefault="00423919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Внедрение новых технологий работы оказания социальных услуг, «Выездной МРЦ» и «</w:t>
      </w:r>
      <w:proofErr w:type="gramStart"/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Домашний</w:t>
      </w:r>
      <w:proofErr w:type="gramEnd"/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МРЦ», 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использ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ование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дистанционн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ого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цифрово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го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формат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Прове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дение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</w:t>
      </w:r>
      <w:proofErr w:type="gramStart"/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международной</w:t>
      </w:r>
      <w:proofErr w:type="gramEnd"/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онлайн-конференци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и.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lastRenderedPageBreak/>
        <w:t>Организ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ация и проведение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второго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Республиканск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ого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фестивал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я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в поддержку людей с инвалидностью «Согреем мир в лучах добра»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и первого в рамках фестиваля Слета СОНКО Удмуртской Республики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Продолж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ение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работ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ы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с благотворительными фондами и некоммерческими организациями</w:t>
      </w:r>
    </w:p>
    <w:p w:rsidR="00045F62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Организ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ация и усовершенствование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электронн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ой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запис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и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на курсы реабилитации</w:t>
      </w:r>
    </w:p>
    <w:p w:rsidR="00045F62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Реорганиз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ация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с созданием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филиал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в </w:t>
      </w:r>
      <w:r w:rsid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Можг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е</w:t>
      </w:r>
    </w:p>
    <w:p w:rsidR="00CA63C6" w:rsidRDefault="00CA63C6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Создание проекта реконструкции филиала центра в городе Глазове</w:t>
      </w:r>
    </w:p>
    <w:p w:rsidR="00423919" w:rsidRDefault="00423919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Участие в конкурсе </w:t>
      </w:r>
      <w:r w:rsidRP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федерального проекта «Современная школа» национального проекта «Образование» государственной программы Российской Федерации «Развитие образования» 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и получение гранта </w:t>
      </w:r>
      <w:r w:rsidRPr="00423919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на сумму 6,0 млн. рублей</w:t>
      </w:r>
    </w:p>
    <w:p w:rsidR="000627E2" w:rsidRDefault="000627E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Победа</w:t>
      </w:r>
      <w:r w:rsidRPr="000627E2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во Всероссийском открытом конкурсе-практикуме с международным участием «ЛУЧШИЙ САЙТ ОРГАНИЗАЦИИ СОЦИАЛЬНОГО ОБСЛУЖИВАНИЯ - 2021»</w:t>
      </w:r>
    </w:p>
    <w:p w:rsidR="000627E2" w:rsidRDefault="000627E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lastRenderedPageBreak/>
        <w:t>Р</w:t>
      </w:r>
      <w:r w:rsidRPr="000627E2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ешением Администрации города Ижевска трудовой коллектив Реабилитационного центра «Адели» удостоился зан</w:t>
      </w:r>
      <w:r w:rsid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есением на Доску почета Ижевска</w:t>
      </w:r>
    </w:p>
    <w:p w:rsidR="000627E2" w:rsidRDefault="00CA63C6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Победа Шульженко Натальи Владимировны</w:t>
      </w:r>
      <w:r w:rsidR="0025780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, заместителя директора по психолого-педагогической реабилитации,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во </w:t>
      </w:r>
      <w:r w:rsidRP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Всероссийско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м</w:t>
      </w:r>
      <w:r w:rsidRP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конкурс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е</w:t>
      </w:r>
      <w:r w:rsidRP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профессиональных достижений «</w:t>
      </w:r>
      <w:proofErr w:type="spellStart"/>
      <w:r w:rsidRP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ИнваПрофи</w:t>
      </w:r>
      <w:proofErr w:type="spellEnd"/>
      <w:r w:rsidRP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» среди работников образовательно-реабилитационных организаций для инвалидов и лиц с ограниченными возможностями здоровья, организованн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ом Министерством труда РФ</w:t>
      </w:r>
    </w:p>
    <w:p w:rsidR="00CA63C6" w:rsidRDefault="00CA63C6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Получение лицензии по медицинской реабилитации</w:t>
      </w:r>
    </w:p>
    <w:p w:rsidR="000627E2" w:rsidRDefault="000627E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Участие и п</w:t>
      </w:r>
      <w:r w:rsidRPr="000627E2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обед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а</w:t>
      </w:r>
      <w:r w:rsidRPr="000627E2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</w:t>
      </w: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в</w:t>
      </w:r>
      <w:r w:rsidRPr="000627E2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о Всероссийском конкурсе профессионального мастерства в сфере социального обслуживания в номинации «Стабильность и качество» став лучшим учреждением </w:t>
      </w:r>
      <w:r w:rsidR="00CA63C6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социального обслуживания России</w:t>
      </w:r>
    </w:p>
    <w:p w:rsidR="00CA63C6" w:rsidRDefault="00CA63C6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</w:p>
    <w:p w:rsidR="000627E2" w:rsidRDefault="000627E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</w:p>
    <w:p w:rsidR="00CA63C6" w:rsidRDefault="00CA63C6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</w:p>
    <w:p w:rsidR="00CA63C6" w:rsidRDefault="00CA63C6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</w:p>
    <w:p w:rsidR="00AB2A9D" w:rsidRDefault="00BC19AB" w:rsidP="00213D97">
      <w:pPr>
        <w:pStyle w:val="a3"/>
        <w:spacing w:before="0" w:beforeAutospacing="0" w:after="0" w:afterAutospacing="0" w:line="276" w:lineRule="auto"/>
        <w:ind w:firstLine="706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88282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 xml:space="preserve">ПРИОРИТЕТНЫЕ НАПРАВЛЕНИЯ РАЗВИТИЯ ЦЕНТРА В </w:t>
      </w:r>
      <w:r w:rsidRPr="00F11FE8">
        <w:rPr>
          <w:rFonts w:ascii="Constantia" w:eastAsia="Calibri" w:hAnsi="Constantia"/>
          <w:b/>
          <w:bCs/>
          <w:color w:val="1C0AA2"/>
          <w:kern w:val="24"/>
          <w:sz w:val="56"/>
          <w:szCs w:val="56"/>
        </w:rPr>
        <w:t>202</w:t>
      </w:r>
      <w:r w:rsidR="00CA63C6">
        <w:rPr>
          <w:rFonts w:ascii="Constantia" w:eastAsia="Calibri" w:hAnsi="Constantia"/>
          <w:b/>
          <w:bCs/>
          <w:color w:val="1C0AA2"/>
          <w:kern w:val="24"/>
          <w:sz w:val="56"/>
          <w:szCs w:val="56"/>
        </w:rPr>
        <w:t>2</w:t>
      </w:r>
      <w:r w:rsidRPr="0088282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ГОДУ</w:t>
      </w:r>
    </w:p>
    <w:p w:rsidR="006D32A5" w:rsidRDefault="00CA63C6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 w:rsidRPr="00CA63C6">
        <w:rPr>
          <w:rFonts w:ascii="Constantia" w:eastAsia="Calibri" w:hAnsi="Constantia"/>
          <w:b/>
          <w:color w:val="1C0AA2"/>
          <w:kern w:val="24"/>
          <w:sz w:val="36"/>
          <w:szCs w:val="36"/>
        </w:rPr>
        <w:t>Получение финансирования на реконструкцию</w:t>
      </w:r>
      <w:r w:rsidR="006D32A5"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 xml:space="preserve"> филиала Реабилитационного центра в г. Глазове. Развитие филиала позволит повысить доступность реабилитационных </w:t>
      </w:r>
      <w:r w:rsidR="00B767BB">
        <w:rPr>
          <w:rFonts w:ascii="Constantia" w:eastAsia="Calibri" w:hAnsi="Constantia"/>
          <w:b/>
          <w:color w:val="1C0AA2"/>
          <w:kern w:val="24"/>
          <w:sz w:val="36"/>
          <w:szCs w:val="36"/>
        </w:rPr>
        <w:t>услуг для детей с инвалидностью</w:t>
      </w:r>
    </w:p>
    <w:p w:rsidR="00213D97" w:rsidRPr="00AB2A9D" w:rsidRDefault="00213D97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</w:p>
    <w:p w:rsidR="00AB2A9D" w:rsidRDefault="00AB2A9D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Обеспечение постоянного повышения уровня квалификации и при необходимости профессиональной переподготовки квалифицированных специалистов</w:t>
      </w:r>
    </w:p>
    <w:p w:rsidR="00213D97" w:rsidRPr="00AB2A9D" w:rsidRDefault="00213D97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</w:p>
    <w:p w:rsidR="006D32A5" w:rsidRDefault="006D32A5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И</w:t>
      </w:r>
      <w:r w:rsidRP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нформационное и консультационно-методическое сопровождение системы комплексной реабилитации и </w:t>
      </w:r>
      <w:proofErr w:type="spellStart"/>
      <w:r w:rsidRP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абилитации</w:t>
      </w:r>
      <w:proofErr w:type="spellEnd"/>
      <w:r w:rsidRP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 детей-инвалидов и ранней </w:t>
      </w:r>
      <w:r w:rsid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помощи в Удмуртской Республике</w:t>
      </w:r>
    </w:p>
    <w:p w:rsidR="00213D97" w:rsidRDefault="00213D97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</w:p>
    <w:p w:rsidR="00B767BB" w:rsidRDefault="00B767BB" w:rsidP="00B767BB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Реализация  </w:t>
      </w:r>
      <w:r w:rsidRP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инфраструктурного проекта по созданию специализированной социальной службы «</w:t>
      </w:r>
      <w:proofErr w:type="spellStart"/>
      <w:r w:rsidRP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Микрореабилитационный</w:t>
      </w:r>
      <w:proofErr w:type="spellEnd"/>
      <w:r w:rsidRP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 центр»</w:t>
      </w:r>
    </w:p>
    <w:p w:rsidR="00213D97" w:rsidRDefault="00213D97" w:rsidP="00B767BB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</w:p>
    <w:p w:rsidR="00B767BB" w:rsidRDefault="00B767BB" w:rsidP="00B767BB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Реализация </w:t>
      </w:r>
      <w:r w:rsidRP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проекта «</w:t>
      </w: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Родитель плюс</w:t>
      </w:r>
      <w:r w:rsidRP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» </w:t>
      </w:r>
    </w:p>
    <w:p w:rsidR="00C27AFB" w:rsidRPr="00B767BB" w:rsidRDefault="00B767BB" w:rsidP="00B767BB">
      <w:pPr>
        <w:pStyle w:val="a3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 w:rsidRP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Привлечение внебюджетного финансирования, ориентированного на выполнение миссии учреждения и доступности социальных услуг</w:t>
      </w:r>
    </w:p>
    <w:p w:rsidR="00AB2A9D" w:rsidRDefault="00B767BB" w:rsidP="00B767BB">
      <w:pPr>
        <w:pStyle w:val="a3"/>
        <w:spacing w:before="0" w:beforeAutospacing="0" w:after="0" w:afterAutospacing="0" w:line="276" w:lineRule="auto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color w:val="1C0AA2"/>
          <w:kern w:val="24"/>
          <w:sz w:val="36"/>
          <w:szCs w:val="36"/>
        </w:rPr>
        <w:t xml:space="preserve">Участие </w:t>
      </w:r>
      <w:r w:rsidRPr="00B767BB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во Всероссийском конкурсе профессионального мастерства в сфере социального обслуживания</w:t>
      </w: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 и других конкурсах</w:t>
      </w:r>
    </w:p>
    <w:p w:rsidR="00EF5524" w:rsidRPr="00F723D3" w:rsidRDefault="00B767BB" w:rsidP="00844BF2">
      <w:pPr>
        <w:pStyle w:val="a3"/>
        <w:spacing w:before="0" w:beforeAutospacing="0" w:after="0" w:afterAutospacing="0" w:line="276" w:lineRule="auto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proofErr w:type="spellStart"/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Цифровизация</w:t>
      </w:r>
      <w:bookmarkStart w:id="0" w:name="_GoBack"/>
      <w:bookmarkEnd w:id="0"/>
      <w:proofErr w:type="spellEnd"/>
      <w:r w:rsidR="006B0ACC" w:rsidRPr="006B0ACC">
        <w:rPr>
          <w:rFonts w:ascii="Constantia" w:eastAsia="Calibri" w:hAnsi="Constantia"/>
          <w:b/>
          <w:bCs/>
          <w:i/>
          <w:color w:val="1C0AA2"/>
          <w:kern w:val="24"/>
          <w:sz w:val="36"/>
          <w:szCs w:val="36"/>
        </w:rPr>
        <w:t xml:space="preserve"> </w:t>
      </w:r>
    </w:p>
    <w:sectPr w:rsidR="00EF5524" w:rsidRPr="00F723D3" w:rsidSect="00213D97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839" w:rsidRDefault="00EC7839" w:rsidP="00833119">
      <w:pPr>
        <w:spacing w:after="0" w:line="240" w:lineRule="auto"/>
      </w:pPr>
      <w:r>
        <w:separator/>
      </w:r>
    </w:p>
  </w:endnote>
  <w:endnote w:type="continuationSeparator" w:id="0">
    <w:p w:rsidR="00EC7839" w:rsidRDefault="00EC7839" w:rsidP="0083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839" w:rsidRDefault="00EC7839" w:rsidP="00833119">
      <w:pPr>
        <w:spacing w:after="0" w:line="240" w:lineRule="auto"/>
      </w:pPr>
      <w:r>
        <w:separator/>
      </w:r>
    </w:p>
  </w:footnote>
  <w:footnote w:type="continuationSeparator" w:id="0">
    <w:p w:rsidR="00EC7839" w:rsidRDefault="00EC7839" w:rsidP="00833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2287"/>
    <w:multiLevelType w:val="hybridMultilevel"/>
    <w:tmpl w:val="AA249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B78A9"/>
    <w:multiLevelType w:val="hybridMultilevel"/>
    <w:tmpl w:val="11C4022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06ABF"/>
    <w:multiLevelType w:val="hybridMultilevel"/>
    <w:tmpl w:val="86B4163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BCF0DC7"/>
    <w:multiLevelType w:val="hybridMultilevel"/>
    <w:tmpl w:val="69F0B620"/>
    <w:lvl w:ilvl="0" w:tplc="621EB87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C250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AE168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84B6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3C82D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5B623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2C11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5669D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566D9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BF07121"/>
    <w:multiLevelType w:val="hybridMultilevel"/>
    <w:tmpl w:val="7F5C5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31F46"/>
    <w:multiLevelType w:val="hybridMultilevel"/>
    <w:tmpl w:val="FCB8D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B66CF"/>
    <w:multiLevelType w:val="hybridMultilevel"/>
    <w:tmpl w:val="1D0E24DC"/>
    <w:lvl w:ilvl="0" w:tplc="52BE9A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E4A5E"/>
    <w:multiLevelType w:val="hybridMultilevel"/>
    <w:tmpl w:val="0336A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46329C"/>
    <w:multiLevelType w:val="hybridMultilevel"/>
    <w:tmpl w:val="95A6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272C6"/>
    <w:multiLevelType w:val="hybridMultilevel"/>
    <w:tmpl w:val="699877A6"/>
    <w:lvl w:ilvl="0" w:tplc="D9B485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6F15FF"/>
    <w:multiLevelType w:val="hybridMultilevel"/>
    <w:tmpl w:val="D4ECF0D0"/>
    <w:lvl w:ilvl="0" w:tplc="F89AD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2060"/>
      </w:rPr>
    </w:lvl>
    <w:lvl w:ilvl="1" w:tplc="ED50CA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482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222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62C1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0401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967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E2B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507F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AD41EE"/>
    <w:multiLevelType w:val="hybridMultilevel"/>
    <w:tmpl w:val="F5B26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030B32"/>
    <w:multiLevelType w:val="hybridMultilevel"/>
    <w:tmpl w:val="D96C95A2"/>
    <w:lvl w:ilvl="0" w:tplc="A11EA4AC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3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5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74"/>
    <w:rsid w:val="000264B8"/>
    <w:rsid w:val="000367BC"/>
    <w:rsid w:val="00045F62"/>
    <w:rsid w:val="00055704"/>
    <w:rsid w:val="00057635"/>
    <w:rsid w:val="00057FB9"/>
    <w:rsid w:val="000627E2"/>
    <w:rsid w:val="0007234B"/>
    <w:rsid w:val="00073186"/>
    <w:rsid w:val="00076F8B"/>
    <w:rsid w:val="00081DA1"/>
    <w:rsid w:val="00084B22"/>
    <w:rsid w:val="000A3B18"/>
    <w:rsid w:val="000A5E97"/>
    <w:rsid w:val="000B7CDE"/>
    <w:rsid w:val="000D0EE3"/>
    <w:rsid w:val="000F6DB1"/>
    <w:rsid w:val="00102C11"/>
    <w:rsid w:val="00166D62"/>
    <w:rsid w:val="001A173C"/>
    <w:rsid w:val="001A484F"/>
    <w:rsid w:val="001A6D50"/>
    <w:rsid w:val="001C75A1"/>
    <w:rsid w:val="001C7631"/>
    <w:rsid w:val="001D42BE"/>
    <w:rsid w:val="001F067F"/>
    <w:rsid w:val="001F2525"/>
    <w:rsid w:val="001F6645"/>
    <w:rsid w:val="00213D97"/>
    <w:rsid w:val="0023516F"/>
    <w:rsid w:val="002528FA"/>
    <w:rsid w:val="00254E87"/>
    <w:rsid w:val="00256FF6"/>
    <w:rsid w:val="00257805"/>
    <w:rsid w:val="00277ADB"/>
    <w:rsid w:val="00284F09"/>
    <w:rsid w:val="002938EA"/>
    <w:rsid w:val="002A411A"/>
    <w:rsid w:val="002D3180"/>
    <w:rsid w:val="002D3C0D"/>
    <w:rsid w:val="003009AE"/>
    <w:rsid w:val="003027AC"/>
    <w:rsid w:val="0030660B"/>
    <w:rsid w:val="003203CC"/>
    <w:rsid w:val="00326769"/>
    <w:rsid w:val="00342B4F"/>
    <w:rsid w:val="003458F4"/>
    <w:rsid w:val="00366673"/>
    <w:rsid w:val="00367C72"/>
    <w:rsid w:val="00374D46"/>
    <w:rsid w:val="0037527D"/>
    <w:rsid w:val="003856E4"/>
    <w:rsid w:val="00396AB2"/>
    <w:rsid w:val="003C353D"/>
    <w:rsid w:val="003C3795"/>
    <w:rsid w:val="003D0F02"/>
    <w:rsid w:val="003D7C3E"/>
    <w:rsid w:val="003F7615"/>
    <w:rsid w:val="00401CC1"/>
    <w:rsid w:val="00407F73"/>
    <w:rsid w:val="0041065C"/>
    <w:rsid w:val="00420FFD"/>
    <w:rsid w:val="00423919"/>
    <w:rsid w:val="004443B4"/>
    <w:rsid w:val="00447888"/>
    <w:rsid w:val="00456C31"/>
    <w:rsid w:val="00457578"/>
    <w:rsid w:val="004836B9"/>
    <w:rsid w:val="004D1602"/>
    <w:rsid w:val="004D350A"/>
    <w:rsid w:val="004F60AE"/>
    <w:rsid w:val="00500B35"/>
    <w:rsid w:val="00524846"/>
    <w:rsid w:val="00533DAE"/>
    <w:rsid w:val="005544A2"/>
    <w:rsid w:val="005613D3"/>
    <w:rsid w:val="00593B41"/>
    <w:rsid w:val="005A506D"/>
    <w:rsid w:val="005B30DE"/>
    <w:rsid w:val="005D25FE"/>
    <w:rsid w:val="005E1762"/>
    <w:rsid w:val="005E228C"/>
    <w:rsid w:val="005E43BE"/>
    <w:rsid w:val="006047E1"/>
    <w:rsid w:val="006165F7"/>
    <w:rsid w:val="00651D5A"/>
    <w:rsid w:val="00667321"/>
    <w:rsid w:val="006728FA"/>
    <w:rsid w:val="00674DD9"/>
    <w:rsid w:val="0068595F"/>
    <w:rsid w:val="006A6AAB"/>
    <w:rsid w:val="006B0ACC"/>
    <w:rsid w:val="006B2F1A"/>
    <w:rsid w:val="006D284C"/>
    <w:rsid w:val="006D32A5"/>
    <w:rsid w:val="006E42A8"/>
    <w:rsid w:val="006F4325"/>
    <w:rsid w:val="006F50B5"/>
    <w:rsid w:val="006F6178"/>
    <w:rsid w:val="007060B1"/>
    <w:rsid w:val="0072420D"/>
    <w:rsid w:val="00726F9B"/>
    <w:rsid w:val="0073566D"/>
    <w:rsid w:val="00737987"/>
    <w:rsid w:val="00762DB0"/>
    <w:rsid w:val="00766740"/>
    <w:rsid w:val="007807F9"/>
    <w:rsid w:val="007B26FD"/>
    <w:rsid w:val="007C1486"/>
    <w:rsid w:val="007F323F"/>
    <w:rsid w:val="00826D0A"/>
    <w:rsid w:val="008303DE"/>
    <w:rsid w:val="00833119"/>
    <w:rsid w:val="00837DF0"/>
    <w:rsid w:val="00842B51"/>
    <w:rsid w:val="00844BF2"/>
    <w:rsid w:val="008571C0"/>
    <w:rsid w:val="00864A49"/>
    <w:rsid w:val="0087176F"/>
    <w:rsid w:val="00882826"/>
    <w:rsid w:val="00890FAD"/>
    <w:rsid w:val="008A231B"/>
    <w:rsid w:val="008A5D90"/>
    <w:rsid w:val="008A7D6B"/>
    <w:rsid w:val="008B2C99"/>
    <w:rsid w:val="008E12E2"/>
    <w:rsid w:val="008F24FC"/>
    <w:rsid w:val="009062B4"/>
    <w:rsid w:val="0091116A"/>
    <w:rsid w:val="00913ED5"/>
    <w:rsid w:val="0092064F"/>
    <w:rsid w:val="00926FF8"/>
    <w:rsid w:val="009356E7"/>
    <w:rsid w:val="0093623B"/>
    <w:rsid w:val="00953B79"/>
    <w:rsid w:val="0096096A"/>
    <w:rsid w:val="00975A23"/>
    <w:rsid w:val="00987D38"/>
    <w:rsid w:val="00991796"/>
    <w:rsid w:val="009A44B4"/>
    <w:rsid w:val="009A536D"/>
    <w:rsid w:val="009B0832"/>
    <w:rsid w:val="009B1076"/>
    <w:rsid w:val="009B482A"/>
    <w:rsid w:val="009B69EE"/>
    <w:rsid w:val="009B7FE0"/>
    <w:rsid w:val="009C1858"/>
    <w:rsid w:val="009E38AB"/>
    <w:rsid w:val="009F24F9"/>
    <w:rsid w:val="00A02786"/>
    <w:rsid w:val="00A1204B"/>
    <w:rsid w:val="00A17F8F"/>
    <w:rsid w:val="00A23423"/>
    <w:rsid w:val="00A236D8"/>
    <w:rsid w:val="00A3031A"/>
    <w:rsid w:val="00A41A73"/>
    <w:rsid w:val="00A4339C"/>
    <w:rsid w:val="00A47180"/>
    <w:rsid w:val="00A53889"/>
    <w:rsid w:val="00A62D29"/>
    <w:rsid w:val="00A857F0"/>
    <w:rsid w:val="00A9186C"/>
    <w:rsid w:val="00A934DE"/>
    <w:rsid w:val="00A95BBE"/>
    <w:rsid w:val="00AA5845"/>
    <w:rsid w:val="00AA5C68"/>
    <w:rsid w:val="00AB0A32"/>
    <w:rsid w:val="00AB2A9D"/>
    <w:rsid w:val="00AB4936"/>
    <w:rsid w:val="00AB74A4"/>
    <w:rsid w:val="00AC3390"/>
    <w:rsid w:val="00AE436C"/>
    <w:rsid w:val="00AF6EFA"/>
    <w:rsid w:val="00B12EA8"/>
    <w:rsid w:val="00B16010"/>
    <w:rsid w:val="00B234B6"/>
    <w:rsid w:val="00B303E2"/>
    <w:rsid w:val="00B3745B"/>
    <w:rsid w:val="00B37B4F"/>
    <w:rsid w:val="00B45A37"/>
    <w:rsid w:val="00B767BB"/>
    <w:rsid w:val="00BA0060"/>
    <w:rsid w:val="00BB21BC"/>
    <w:rsid w:val="00BC1657"/>
    <w:rsid w:val="00BC19AB"/>
    <w:rsid w:val="00BD0804"/>
    <w:rsid w:val="00BE6692"/>
    <w:rsid w:val="00BF1827"/>
    <w:rsid w:val="00BF7439"/>
    <w:rsid w:val="00C03F6E"/>
    <w:rsid w:val="00C06B5C"/>
    <w:rsid w:val="00C16E31"/>
    <w:rsid w:val="00C2775B"/>
    <w:rsid w:val="00C27AFB"/>
    <w:rsid w:val="00C51D44"/>
    <w:rsid w:val="00C6125C"/>
    <w:rsid w:val="00C65D0D"/>
    <w:rsid w:val="00C816D9"/>
    <w:rsid w:val="00C82F38"/>
    <w:rsid w:val="00C90323"/>
    <w:rsid w:val="00C915C7"/>
    <w:rsid w:val="00C9276C"/>
    <w:rsid w:val="00CA63C6"/>
    <w:rsid w:val="00CB2F1A"/>
    <w:rsid w:val="00CB4A9A"/>
    <w:rsid w:val="00CC63D8"/>
    <w:rsid w:val="00CD2BD8"/>
    <w:rsid w:val="00CE6ACF"/>
    <w:rsid w:val="00D122FE"/>
    <w:rsid w:val="00D20F5A"/>
    <w:rsid w:val="00D26ED3"/>
    <w:rsid w:val="00D357E6"/>
    <w:rsid w:val="00D5125F"/>
    <w:rsid w:val="00D716EF"/>
    <w:rsid w:val="00D83C0F"/>
    <w:rsid w:val="00D8593A"/>
    <w:rsid w:val="00D96516"/>
    <w:rsid w:val="00DB3FA9"/>
    <w:rsid w:val="00DB5C17"/>
    <w:rsid w:val="00DB6D51"/>
    <w:rsid w:val="00DC3AD4"/>
    <w:rsid w:val="00DC46F5"/>
    <w:rsid w:val="00DC7BD6"/>
    <w:rsid w:val="00DD0476"/>
    <w:rsid w:val="00DE57B9"/>
    <w:rsid w:val="00DF1BE4"/>
    <w:rsid w:val="00E0115C"/>
    <w:rsid w:val="00E04BCE"/>
    <w:rsid w:val="00E07A41"/>
    <w:rsid w:val="00E16181"/>
    <w:rsid w:val="00E26627"/>
    <w:rsid w:val="00E30DE4"/>
    <w:rsid w:val="00E34492"/>
    <w:rsid w:val="00E44374"/>
    <w:rsid w:val="00E67595"/>
    <w:rsid w:val="00E834C2"/>
    <w:rsid w:val="00E84D07"/>
    <w:rsid w:val="00E95862"/>
    <w:rsid w:val="00EB7334"/>
    <w:rsid w:val="00EC7839"/>
    <w:rsid w:val="00ED322F"/>
    <w:rsid w:val="00EF5524"/>
    <w:rsid w:val="00F013EC"/>
    <w:rsid w:val="00F01B48"/>
    <w:rsid w:val="00F11FE8"/>
    <w:rsid w:val="00F174D4"/>
    <w:rsid w:val="00F3065E"/>
    <w:rsid w:val="00F57893"/>
    <w:rsid w:val="00F655EA"/>
    <w:rsid w:val="00F723D3"/>
    <w:rsid w:val="00F850AD"/>
    <w:rsid w:val="00F864BB"/>
    <w:rsid w:val="00F9085D"/>
    <w:rsid w:val="00FA0CBF"/>
    <w:rsid w:val="00FA50C4"/>
    <w:rsid w:val="00FA69E6"/>
    <w:rsid w:val="00FC1224"/>
    <w:rsid w:val="00FE5C90"/>
    <w:rsid w:val="00FE6B57"/>
    <w:rsid w:val="00FF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5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7635"/>
    <w:rPr>
      <w:color w:val="CC9900" w:themeColor="hyperlink"/>
      <w:u w:val="single"/>
    </w:rPr>
  </w:style>
  <w:style w:type="paragraph" w:styleId="a6">
    <w:name w:val="Body Text Indent"/>
    <w:basedOn w:val="a"/>
    <w:link w:val="a7"/>
    <w:rsid w:val="00AC33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AC3390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">
    <w:name w:val="Сетка таблицы1"/>
    <w:basedOn w:val="a1"/>
    <w:next w:val="a8"/>
    <w:uiPriority w:val="39"/>
    <w:rsid w:val="00A62D2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A62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6">
    <w:name w:val="List Table 4 Accent 6"/>
    <w:basedOn w:val="a1"/>
    <w:uiPriority w:val="49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customStyle="1" w:styleId="GridTable5DarkAccent2">
    <w:name w:val="Grid Table 5 Dark Accent 2"/>
    <w:basedOn w:val="a1"/>
    <w:uiPriority w:val="50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customStyle="1" w:styleId="ListTable5DarkAccent2">
    <w:name w:val="List Table 5 Dark Accent 2"/>
    <w:basedOn w:val="a1"/>
    <w:uiPriority w:val="50"/>
    <w:rsid w:val="004D35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BD47" w:themeColor="accent2"/>
        <w:left w:val="single" w:sz="24" w:space="0" w:color="FFBD47" w:themeColor="accent2"/>
        <w:bottom w:val="single" w:sz="24" w:space="0" w:color="FFBD47" w:themeColor="accent2"/>
        <w:right w:val="single" w:sz="24" w:space="0" w:color="FFBD47" w:themeColor="accent2"/>
      </w:tblBorders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2">
    <w:name w:val="Grid Table 6 Colorful Accent 2"/>
    <w:basedOn w:val="a1"/>
    <w:uiPriority w:val="51"/>
    <w:rsid w:val="004D350A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7ColorfulAccent2">
    <w:name w:val="Grid Table 7 Colorful Accent 2"/>
    <w:basedOn w:val="a1"/>
    <w:uiPriority w:val="52"/>
    <w:rsid w:val="004D350A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customStyle="1" w:styleId="GridTable4Accent2">
    <w:name w:val="Grid Table 4 Accent 2"/>
    <w:basedOn w:val="a1"/>
    <w:uiPriority w:val="49"/>
    <w:rsid w:val="002D3C0D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3Accent2">
    <w:name w:val="Grid Table 3 Accent 2"/>
    <w:basedOn w:val="a1"/>
    <w:uiPriority w:val="48"/>
    <w:rsid w:val="002D3C0D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customStyle="1" w:styleId="ListTable2Accent2">
    <w:name w:val="List Table 2 Accent 2"/>
    <w:basedOn w:val="a1"/>
    <w:uiPriority w:val="47"/>
    <w:rsid w:val="0091116A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bottom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4443B4"/>
    <w:pPr>
      <w:spacing w:after="0" w:line="240" w:lineRule="auto"/>
    </w:pPr>
    <w:tblPr>
      <w:tblStyleRowBandSize w:val="1"/>
      <w:tblStyleColBandSize w:val="1"/>
      <w:tblBorders>
        <w:top w:val="single" w:sz="4" w:space="0" w:color="FFE4B5" w:themeColor="accent2" w:themeTint="66"/>
        <w:left w:val="single" w:sz="4" w:space="0" w:color="FFE4B5" w:themeColor="accent2" w:themeTint="66"/>
        <w:bottom w:val="single" w:sz="4" w:space="0" w:color="FFE4B5" w:themeColor="accent2" w:themeTint="66"/>
        <w:right w:val="single" w:sz="4" w:space="0" w:color="FFE4B5" w:themeColor="accent2" w:themeTint="66"/>
        <w:insideH w:val="single" w:sz="4" w:space="0" w:color="FFE4B5" w:themeColor="accent2" w:themeTint="66"/>
        <w:insideV w:val="single" w:sz="4" w:space="0" w:color="FFE4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Accent2">
    <w:name w:val="List Table 4 Accent 2"/>
    <w:basedOn w:val="a1"/>
    <w:uiPriority w:val="49"/>
    <w:rsid w:val="00726F9B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4Accent6">
    <w:name w:val="Grid Table 4 Accent 6"/>
    <w:basedOn w:val="a1"/>
    <w:uiPriority w:val="49"/>
    <w:rsid w:val="00D8593A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6ColorfulAccent6">
    <w:name w:val="Grid Table 6 Colorful Accent 6"/>
    <w:basedOn w:val="a1"/>
    <w:uiPriority w:val="51"/>
    <w:rsid w:val="00D8593A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ListTable1LightAccent6">
    <w:name w:val="List Table 1 Light Accent 6"/>
    <w:basedOn w:val="a1"/>
    <w:uiPriority w:val="46"/>
    <w:rsid w:val="00D859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ListTable2Accent3">
    <w:name w:val="List Table 2 Accent 3"/>
    <w:basedOn w:val="a1"/>
    <w:uiPriority w:val="47"/>
    <w:rsid w:val="00D8593A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customStyle="1" w:styleId="GridTable2Accent6">
    <w:name w:val="Grid Table 2 Accent 6"/>
    <w:basedOn w:val="a1"/>
    <w:uiPriority w:val="47"/>
    <w:rsid w:val="00D8593A"/>
    <w:pPr>
      <w:spacing w:after="0" w:line="240" w:lineRule="auto"/>
    </w:pPr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1LightAccent1">
    <w:name w:val="Grid Table 1 Light Accent 1"/>
    <w:basedOn w:val="a1"/>
    <w:uiPriority w:val="46"/>
    <w:rsid w:val="00FE6B57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7ColorfulAccent6">
    <w:name w:val="Grid Table 7 Colorful Accent 6"/>
    <w:basedOn w:val="a1"/>
    <w:uiPriority w:val="52"/>
    <w:rsid w:val="00FE6B57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customStyle="1" w:styleId="GridTable5DarkAccent1">
    <w:name w:val="Grid Table 5 Dark Accent 1"/>
    <w:basedOn w:val="a1"/>
    <w:uiPriority w:val="50"/>
    <w:rsid w:val="006165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customStyle="1" w:styleId="GridTable5DarkAccent3">
    <w:name w:val="Grid Table 5 Dark Accent 3"/>
    <w:basedOn w:val="a1"/>
    <w:uiPriority w:val="50"/>
    <w:rsid w:val="006165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E2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228C"/>
    <w:rPr>
      <w:rFonts w:ascii="Segoe UI" w:hAnsi="Segoe UI" w:cs="Segoe UI"/>
      <w:sz w:val="18"/>
      <w:szCs w:val="18"/>
    </w:rPr>
  </w:style>
  <w:style w:type="character" w:styleId="ab">
    <w:name w:val="Strong"/>
    <w:qFormat/>
    <w:rsid w:val="00A47180"/>
    <w:rPr>
      <w:b/>
      <w:bCs/>
    </w:rPr>
  </w:style>
  <w:style w:type="table" w:customStyle="1" w:styleId="GridTable6ColorfulAccent3">
    <w:name w:val="Grid Table 6 Colorful Accent 3"/>
    <w:basedOn w:val="a1"/>
    <w:uiPriority w:val="51"/>
    <w:rsid w:val="00AB74A4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customStyle="1" w:styleId="GridTable7ColorfulAccent3">
    <w:name w:val="Grid Table 7 Colorful Accent 3"/>
    <w:basedOn w:val="a1"/>
    <w:uiPriority w:val="52"/>
    <w:rsid w:val="00A1204B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customStyle="1" w:styleId="ListTable6ColorfulAccent1">
    <w:name w:val="List Table 6 Colorful Accent 1"/>
    <w:basedOn w:val="a1"/>
    <w:uiPriority w:val="51"/>
    <w:rsid w:val="001A6D50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customStyle="1" w:styleId="GridTable2Accent3">
    <w:name w:val="Grid Table 2 Accent 3"/>
    <w:basedOn w:val="a1"/>
    <w:uiPriority w:val="47"/>
    <w:rsid w:val="001A6D50"/>
    <w:pPr>
      <w:spacing w:after="0" w:line="240" w:lineRule="auto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customStyle="1" w:styleId="ListTable7ColorfulAccent6">
    <w:name w:val="List Table 7 Colorful Accent 6"/>
    <w:basedOn w:val="a1"/>
    <w:uiPriority w:val="52"/>
    <w:rsid w:val="001A6D50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Accent6">
    <w:name w:val="List Table 6 Colorful Accent 6"/>
    <w:basedOn w:val="a1"/>
    <w:uiPriority w:val="51"/>
    <w:rsid w:val="00A95BBE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ListTable2Accent6">
    <w:name w:val="List Table 2 Accent 6"/>
    <w:basedOn w:val="a1"/>
    <w:uiPriority w:val="47"/>
    <w:rsid w:val="000A5E97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6ColorfulAccent1">
    <w:name w:val="Grid Table 6 Colorful Accent 1"/>
    <w:basedOn w:val="a1"/>
    <w:uiPriority w:val="51"/>
    <w:rsid w:val="00A3031A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customStyle="1" w:styleId="2">
    <w:name w:val="Сетка таблицы2"/>
    <w:basedOn w:val="a1"/>
    <w:next w:val="a8"/>
    <w:uiPriority w:val="39"/>
    <w:rsid w:val="00A85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833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33119"/>
  </w:style>
  <w:style w:type="paragraph" w:styleId="ae">
    <w:name w:val="footer"/>
    <w:basedOn w:val="a"/>
    <w:link w:val="af"/>
    <w:uiPriority w:val="99"/>
    <w:unhideWhenUsed/>
    <w:rsid w:val="00833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33119"/>
  </w:style>
  <w:style w:type="table" w:customStyle="1" w:styleId="GridTable3Accent6">
    <w:name w:val="Grid Table 3 Accent 6"/>
    <w:basedOn w:val="a1"/>
    <w:uiPriority w:val="48"/>
    <w:rsid w:val="00AB0A32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customStyle="1" w:styleId="ListTable6ColorfulAccent4">
    <w:name w:val="List Table 6 Colorful Accent 4"/>
    <w:basedOn w:val="a1"/>
    <w:uiPriority w:val="51"/>
    <w:rsid w:val="00A02786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8427" w:themeColor="accent4"/>
        <w:bottom w:val="single" w:sz="4" w:space="0" w:color="FF842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842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customStyle="1" w:styleId="8">
    <w:name w:val="Сетка таблицы8"/>
    <w:basedOn w:val="a1"/>
    <w:next w:val="a8"/>
    <w:uiPriority w:val="39"/>
    <w:rsid w:val="008E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text"/>
    <w:basedOn w:val="a"/>
    <w:link w:val="af1"/>
    <w:uiPriority w:val="99"/>
    <w:semiHidden/>
    <w:unhideWhenUsed/>
    <w:rsid w:val="008E12E2"/>
    <w:pPr>
      <w:spacing w:after="200"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E12E2"/>
    <w:rPr>
      <w:sz w:val="20"/>
      <w:szCs w:val="20"/>
    </w:rPr>
  </w:style>
  <w:style w:type="table" w:customStyle="1" w:styleId="81">
    <w:name w:val="Сетка таблицы81"/>
    <w:basedOn w:val="a1"/>
    <w:next w:val="a8"/>
    <w:uiPriority w:val="39"/>
    <w:rsid w:val="008E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Accent1">
    <w:name w:val="List Table 3 Accent 1"/>
    <w:basedOn w:val="a1"/>
    <w:uiPriority w:val="48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customStyle="1" w:styleId="ListTable4Accent1">
    <w:name w:val="List Table 4 Accent 1"/>
    <w:basedOn w:val="a1"/>
    <w:uiPriority w:val="49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  <w:style w:type="paragraph" w:customStyle="1" w:styleId="10">
    <w:name w:val="Обычный1"/>
    <w:uiPriority w:val="99"/>
    <w:rsid w:val="00766740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customStyle="1" w:styleId="3">
    <w:name w:val="Сетка таблицы3"/>
    <w:basedOn w:val="a1"/>
    <w:next w:val="a8"/>
    <w:uiPriority w:val="59"/>
    <w:rsid w:val="007C1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39"/>
    <w:rsid w:val="004F6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5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7635"/>
    <w:rPr>
      <w:color w:val="CC9900" w:themeColor="hyperlink"/>
      <w:u w:val="single"/>
    </w:rPr>
  </w:style>
  <w:style w:type="paragraph" w:styleId="a6">
    <w:name w:val="Body Text Indent"/>
    <w:basedOn w:val="a"/>
    <w:link w:val="a7"/>
    <w:rsid w:val="00AC33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AC3390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">
    <w:name w:val="Сетка таблицы1"/>
    <w:basedOn w:val="a1"/>
    <w:next w:val="a8"/>
    <w:uiPriority w:val="39"/>
    <w:rsid w:val="00A62D2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A62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6">
    <w:name w:val="List Table 4 Accent 6"/>
    <w:basedOn w:val="a1"/>
    <w:uiPriority w:val="49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customStyle="1" w:styleId="GridTable5DarkAccent2">
    <w:name w:val="Grid Table 5 Dark Accent 2"/>
    <w:basedOn w:val="a1"/>
    <w:uiPriority w:val="50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customStyle="1" w:styleId="ListTable5DarkAccent2">
    <w:name w:val="List Table 5 Dark Accent 2"/>
    <w:basedOn w:val="a1"/>
    <w:uiPriority w:val="50"/>
    <w:rsid w:val="004D35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BD47" w:themeColor="accent2"/>
        <w:left w:val="single" w:sz="24" w:space="0" w:color="FFBD47" w:themeColor="accent2"/>
        <w:bottom w:val="single" w:sz="24" w:space="0" w:color="FFBD47" w:themeColor="accent2"/>
        <w:right w:val="single" w:sz="24" w:space="0" w:color="FFBD47" w:themeColor="accent2"/>
      </w:tblBorders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2">
    <w:name w:val="Grid Table 6 Colorful Accent 2"/>
    <w:basedOn w:val="a1"/>
    <w:uiPriority w:val="51"/>
    <w:rsid w:val="004D350A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7ColorfulAccent2">
    <w:name w:val="Grid Table 7 Colorful Accent 2"/>
    <w:basedOn w:val="a1"/>
    <w:uiPriority w:val="52"/>
    <w:rsid w:val="004D350A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customStyle="1" w:styleId="GridTable4Accent2">
    <w:name w:val="Grid Table 4 Accent 2"/>
    <w:basedOn w:val="a1"/>
    <w:uiPriority w:val="49"/>
    <w:rsid w:val="002D3C0D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3Accent2">
    <w:name w:val="Grid Table 3 Accent 2"/>
    <w:basedOn w:val="a1"/>
    <w:uiPriority w:val="48"/>
    <w:rsid w:val="002D3C0D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customStyle="1" w:styleId="ListTable2Accent2">
    <w:name w:val="List Table 2 Accent 2"/>
    <w:basedOn w:val="a1"/>
    <w:uiPriority w:val="47"/>
    <w:rsid w:val="0091116A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bottom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4443B4"/>
    <w:pPr>
      <w:spacing w:after="0" w:line="240" w:lineRule="auto"/>
    </w:pPr>
    <w:tblPr>
      <w:tblStyleRowBandSize w:val="1"/>
      <w:tblStyleColBandSize w:val="1"/>
      <w:tblBorders>
        <w:top w:val="single" w:sz="4" w:space="0" w:color="FFE4B5" w:themeColor="accent2" w:themeTint="66"/>
        <w:left w:val="single" w:sz="4" w:space="0" w:color="FFE4B5" w:themeColor="accent2" w:themeTint="66"/>
        <w:bottom w:val="single" w:sz="4" w:space="0" w:color="FFE4B5" w:themeColor="accent2" w:themeTint="66"/>
        <w:right w:val="single" w:sz="4" w:space="0" w:color="FFE4B5" w:themeColor="accent2" w:themeTint="66"/>
        <w:insideH w:val="single" w:sz="4" w:space="0" w:color="FFE4B5" w:themeColor="accent2" w:themeTint="66"/>
        <w:insideV w:val="single" w:sz="4" w:space="0" w:color="FFE4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Accent2">
    <w:name w:val="List Table 4 Accent 2"/>
    <w:basedOn w:val="a1"/>
    <w:uiPriority w:val="49"/>
    <w:rsid w:val="00726F9B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customStyle="1" w:styleId="GridTable4Accent6">
    <w:name w:val="Grid Table 4 Accent 6"/>
    <w:basedOn w:val="a1"/>
    <w:uiPriority w:val="49"/>
    <w:rsid w:val="00D8593A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6ColorfulAccent6">
    <w:name w:val="Grid Table 6 Colorful Accent 6"/>
    <w:basedOn w:val="a1"/>
    <w:uiPriority w:val="51"/>
    <w:rsid w:val="00D8593A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ListTable1LightAccent6">
    <w:name w:val="List Table 1 Light Accent 6"/>
    <w:basedOn w:val="a1"/>
    <w:uiPriority w:val="46"/>
    <w:rsid w:val="00D859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ListTable2Accent3">
    <w:name w:val="List Table 2 Accent 3"/>
    <w:basedOn w:val="a1"/>
    <w:uiPriority w:val="47"/>
    <w:rsid w:val="00D8593A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customStyle="1" w:styleId="GridTable2Accent6">
    <w:name w:val="Grid Table 2 Accent 6"/>
    <w:basedOn w:val="a1"/>
    <w:uiPriority w:val="47"/>
    <w:rsid w:val="00D8593A"/>
    <w:pPr>
      <w:spacing w:after="0" w:line="240" w:lineRule="auto"/>
    </w:pPr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1LightAccent1">
    <w:name w:val="Grid Table 1 Light Accent 1"/>
    <w:basedOn w:val="a1"/>
    <w:uiPriority w:val="46"/>
    <w:rsid w:val="00FE6B57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7ColorfulAccent6">
    <w:name w:val="Grid Table 7 Colorful Accent 6"/>
    <w:basedOn w:val="a1"/>
    <w:uiPriority w:val="52"/>
    <w:rsid w:val="00FE6B57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customStyle="1" w:styleId="GridTable5DarkAccent1">
    <w:name w:val="Grid Table 5 Dark Accent 1"/>
    <w:basedOn w:val="a1"/>
    <w:uiPriority w:val="50"/>
    <w:rsid w:val="006165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customStyle="1" w:styleId="GridTable5DarkAccent3">
    <w:name w:val="Grid Table 5 Dark Accent 3"/>
    <w:basedOn w:val="a1"/>
    <w:uiPriority w:val="50"/>
    <w:rsid w:val="006165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E2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228C"/>
    <w:rPr>
      <w:rFonts w:ascii="Segoe UI" w:hAnsi="Segoe UI" w:cs="Segoe UI"/>
      <w:sz w:val="18"/>
      <w:szCs w:val="18"/>
    </w:rPr>
  </w:style>
  <w:style w:type="character" w:styleId="ab">
    <w:name w:val="Strong"/>
    <w:qFormat/>
    <w:rsid w:val="00A47180"/>
    <w:rPr>
      <w:b/>
      <w:bCs/>
    </w:rPr>
  </w:style>
  <w:style w:type="table" w:customStyle="1" w:styleId="GridTable6ColorfulAccent3">
    <w:name w:val="Grid Table 6 Colorful Accent 3"/>
    <w:basedOn w:val="a1"/>
    <w:uiPriority w:val="51"/>
    <w:rsid w:val="00AB74A4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customStyle="1" w:styleId="GridTable7ColorfulAccent3">
    <w:name w:val="Grid Table 7 Colorful Accent 3"/>
    <w:basedOn w:val="a1"/>
    <w:uiPriority w:val="52"/>
    <w:rsid w:val="00A1204B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customStyle="1" w:styleId="ListTable6ColorfulAccent1">
    <w:name w:val="List Table 6 Colorful Accent 1"/>
    <w:basedOn w:val="a1"/>
    <w:uiPriority w:val="51"/>
    <w:rsid w:val="001A6D50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customStyle="1" w:styleId="GridTable2Accent3">
    <w:name w:val="Grid Table 2 Accent 3"/>
    <w:basedOn w:val="a1"/>
    <w:uiPriority w:val="47"/>
    <w:rsid w:val="001A6D50"/>
    <w:pPr>
      <w:spacing w:after="0" w:line="240" w:lineRule="auto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customStyle="1" w:styleId="ListTable7ColorfulAccent6">
    <w:name w:val="List Table 7 Colorful Accent 6"/>
    <w:basedOn w:val="a1"/>
    <w:uiPriority w:val="52"/>
    <w:rsid w:val="001A6D50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Accent6">
    <w:name w:val="List Table 6 Colorful Accent 6"/>
    <w:basedOn w:val="a1"/>
    <w:uiPriority w:val="51"/>
    <w:rsid w:val="00A95BBE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ListTable2Accent6">
    <w:name w:val="List Table 2 Accent 6"/>
    <w:basedOn w:val="a1"/>
    <w:uiPriority w:val="47"/>
    <w:rsid w:val="000A5E97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customStyle="1" w:styleId="GridTable6ColorfulAccent1">
    <w:name w:val="Grid Table 6 Colorful Accent 1"/>
    <w:basedOn w:val="a1"/>
    <w:uiPriority w:val="51"/>
    <w:rsid w:val="00A3031A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customStyle="1" w:styleId="2">
    <w:name w:val="Сетка таблицы2"/>
    <w:basedOn w:val="a1"/>
    <w:next w:val="a8"/>
    <w:uiPriority w:val="39"/>
    <w:rsid w:val="00A85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833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33119"/>
  </w:style>
  <w:style w:type="paragraph" w:styleId="ae">
    <w:name w:val="footer"/>
    <w:basedOn w:val="a"/>
    <w:link w:val="af"/>
    <w:uiPriority w:val="99"/>
    <w:unhideWhenUsed/>
    <w:rsid w:val="00833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33119"/>
  </w:style>
  <w:style w:type="table" w:customStyle="1" w:styleId="GridTable3Accent6">
    <w:name w:val="Grid Table 3 Accent 6"/>
    <w:basedOn w:val="a1"/>
    <w:uiPriority w:val="48"/>
    <w:rsid w:val="00AB0A32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customStyle="1" w:styleId="ListTable6ColorfulAccent4">
    <w:name w:val="List Table 6 Colorful Accent 4"/>
    <w:basedOn w:val="a1"/>
    <w:uiPriority w:val="51"/>
    <w:rsid w:val="00A02786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8427" w:themeColor="accent4"/>
        <w:bottom w:val="single" w:sz="4" w:space="0" w:color="FF842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842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customStyle="1" w:styleId="8">
    <w:name w:val="Сетка таблицы8"/>
    <w:basedOn w:val="a1"/>
    <w:next w:val="a8"/>
    <w:uiPriority w:val="39"/>
    <w:rsid w:val="008E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text"/>
    <w:basedOn w:val="a"/>
    <w:link w:val="af1"/>
    <w:uiPriority w:val="99"/>
    <w:semiHidden/>
    <w:unhideWhenUsed/>
    <w:rsid w:val="008E12E2"/>
    <w:pPr>
      <w:spacing w:after="200"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E12E2"/>
    <w:rPr>
      <w:sz w:val="20"/>
      <w:szCs w:val="20"/>
    </w:rPr>
  </w:style>
  <w:style w:type="table" w:customStyle="1" w:styleId="81">
    <w:name w:val="Сетка таблицы81"/>
    <w:basedOn w:val="a1"/>
    <w:next w:val="a8"/>
    <w:uiPriority w:val="39"/>
    <w:rsid w:val="008E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Accent1">
    <w:name w:val="List Table 3 Accent 1"/>
    <w:basedOn w:val="a1"/>
    <w:uiPriority w:val="48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customStyle="1" w:styleId="ListTable4Accent1">
    <w:name w:val="List Table 4 Accent 1"/>
    <w:basedOn w:val="a1"/>
    <w:uiPriority w:val="49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  <w:style w:type="paragraph" w:customStyle="1" w:styleId="10">
    <w:name w:val="Обычный1"/>
    <w:uiPriority w:val="99"/>
    <w:rsid w:val="00766740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customStyle="1" w:styleId="3">
    <w:name w:val="Сетка таблицы3"/>
    <w:basedOn w:val="a1"/>
    <w:next w:val="a8"/>
    <w:uiPriority w:val="59"/>
    <w:rsid w:val="007C1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39"/>
    <w:rsid w:val="004F6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9425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75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8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chart" Target="charts/chart7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image" Target="media/image14.jpeg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проведенных занятий по иппотерапии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2020,2021гг</a:t>
            </a:r>
          </a:p>
        </c:rich>
      </c:tx>
      <c:layout>
        <c:manualLayout>
          <c:xMode val="edge"/>
          <c:yMode val="edge"/>
          <c:x val="0.1510531496062992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49-49D1-BA35-13ED9346D6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49-49D1-BA35-13ED9346D6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289984"/>
        <c:axId val="377954880"/>
      </c:barChart>
      <c:catAx>
        <c:axId val="293289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7954880"/>
        <c:crosses val="autoZero"/>
        <c:auto val="1"/>
        <c:lblAlgn val="ctr"/>
        <c:lblOffset val="100"/>
        <c:noMultiLvlLbl val="0"/>
      </c:catAx>
      <c:valAx>
        <c:axId val="37795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занятий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28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Адаптация детей</c:v>
                </c:pt>
                <c:pt idx="1">
                  <c:v>навыков самообслуживания</c:v>
                </c:pt>
                <c:pt idx="2">
                  <c:v>Межличностное взаимодействие </c:v>
                </c:pt>
                <c:pt idx="3">
                  <c:v>навыка поддержания здорового образа жизни</c:v>
                </c:pt>
                <c:pt idx="4">
                  <c:v>Досуг детей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0.96</c:v>
                </c:pt>
                <c:pt idx="1">
                  <c:v>0.98</c:v>
                </c:pt>
                <c:pt idx="2">
                  <c:v>0.83</c:v>
                </c:pt>
                <c:pt idx="3">
                  <c:v>0.7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Адаптация детей</c:v>
                </c:pt>
                <c:pt idx="1">
                  <c:v>навыков самообслуживания</c:v>
                </c:pt>
                <c:pt idx="2">
                  <c:v>Межличностное взаимодействие </c:v>
                </c:pt>
                <c:pt idx="3">
                  <c:v>навыка поддержания здорового образа жизни</c:v>
                </c:pt>
                <c:pt idx="4">
                  <c:v>Досуг детей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Адаптация детей</c:v>
                </c:pt>
                <c:pt idx="1">
                  <c:v>навыков самообслуживания</c:v>
                </c:pt>
                <c:pt idx="2">
                  <c:v>Межличностное взаимодействие </c:v>
                </c:pt>
                <c:pt idx="3">
                  <c:v>навыка поддержания здорового образа жизни</c:v>
                </c:pt>
                <c:pt idx="4">
                  <c:v>Досуг детей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603584"/>
        <c:axId val="378046144"/>
      </c:barChart>
      <c:catAx>
        <c:axId val="28960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046144"/>
        <c:crosses val="autoZero"/>
        <c:auto val="1"/>
        <c:lblAlgn val="ctr"/>
        <c:lblOffset val="100"/>
        <c:noMultiLvlLbl val="0"/>
      </c:catAx>
      <c:valAx>
        <c:axId val="37804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603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chemeClr val="accent6">
                    <a:lumMod val="50000"/>
                  </a:schemeClr>
                </a:solidFill>
              </a:defRPr>
            </a:pPr>
            <a:r>
              <a:rPr lang="ru-RU">
                <a:solidFill>
                  <a:schemeClr val="accent6">
                    <a:lumMod val="50000"/>
                  </a:schemeClr>
                </a:solidFill>
              </a:rPr>
              <a:t>Распределение обратившихся в СРП семей по месту жительства</a:t>
            </a:r>
          </a:p>
        </c:rich>
      </c:tx>
      <c:layout>
        <c:manualLayout>
          <c:xMode val="edge"/>
          <c:yMode val="edge"/>
          <c:x val="0.14511111111111114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Ижевск</c:v>
                </c:pt>
                <c:pt idx="1">
                  <c:v>Районы республики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95</c:v>
                </c:pt>
                <c:pt idx="1">
                  <c:v>49</c:v>
                </c:pt>
              </c:numCache>
            </c:numRef>
          </c:val>
        </c:ser>
        <c:ser>
          <c:idx val="1"/>
          <c:order val="1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Ижевск</c:v>
                </c:pt>
                <c:pt idx="1">
                  <c:v>Районы республики</c:v>
                </c:pt>
              </c:strCache>
            </c:strRef>
          </c:cat>
          <c:val>
            <c:numRef>
              <c:f>Лист1!$B$3:$C$3</c:f>
              <c:numCache>
                <c:formatCode>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>
                <a:solidFill>
                  <a:schemeClr val="accent1">
                    <a:lumMod val="50000"/>
                  </a:schemeClr>
                </a:solidFill>
              </a:defRPr>
            </a:pPr>
            <a:r>
              <a:rPr lang="ru-RU">
                <a:solidFill>
                  <a:schemeClr val="accent1">
                    <a:lumMod val="50000"/>
                  </a:schemeClr>
                </a:solidFill>
              </a:rPr>
              <a:t>Распределение детей по возрасту на первичном приеме в</a:t>
            </a:r>
            <a:r>
              <a:rPr lang="ru-RU" baseline="0">
                <a:solidFill>
                  <a:schemeClr val="accent1">
                    <a:lumMod val="50000"/>
                  </a:schemeClr>
                </a:solidFill>
              </a:rPr>
              <a:t> СРП</a:t>
            </a:r>
            <a:endParaRPr lang="ru-RU">
              <a:solidFill>
                <a:schemeClr val="accent1">
                  <a:lumMod val="50000"/>
                </a:schemeClr>
              </a:solidFill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cat>
            <c:strRef>
              <c:f>Лист1!$B$6:$D$6</c:f>
              <c:strCache>
                <c:ptCount val="3"/>
                <c:pt idx="0">
                  <c:v> от рождения до 1 года</c:v>
                </c:pt>
                <c:pt idx="1">
                  <c:v>от года до 2-х лет </c:v>
                </c:pt>
                <c:pt idx="2">
                  <c:v>от 2-х до 3-х лет 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22</c:v>
                </c:pt>
                <c:pt idx="1">
                  <c:v>68</c:v>
                </c:pt>
                <c:pt idx="2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Лист1!$B$6:$D$6</c:f>
              <c:strCache>
                <c:ptCount val="3"/>
                <c:pt idx="0">
                  <c:v> от рождения до 1 года</c:v>
                </c:pt>
                <c:pt idx="1">
                  <c:v>от года до 2-х лет </c:v>
                </c:pt>
                <c:pt idx="2">
                  <c:v>от 2-х до 3-х лет </c:v>
                </c:pt>
              </c:strCache>
            </c:strRef>
          </c:cat>
          <c:val>
            <c:numRef>
              <c:f>Лист1!$B$8:$D$8</c:f>
              <c:numCache>
                <c:formatCode>0.00%</c:formatCode>
                <c:ptCount val="3"/>
                <c:pt idx="0">
                  <c:v>0.153</c:v>
                </c:pt>
                <c:pt idx="1">
                  <c:v>0.47199999999999998</c:v>
                </c:pt>
                <c:pt idx="2">
                  <c:v>0.375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8525440"/>
        <c:axId val="378052608"/>
      </c:barChart>
      <c:catAx>
        <c:axId val="198525440"/>
        <c:scaling>
          <c:orientation val="minMax"/>
        </c:scaling>
        <c:delete val="0"/>
        <c:axPos val="l"/>
        <c:majorTickMark val="none"/>
        <c:minorTickMark val="none"/>
        <c:tickLblPos val="nextTo"/>
        <c:crossAx val="378052608"/>
        <c:crosses val="autoZero"/>
        <c:auto val="1"/>
        <c:lblAlgn val="ctr"/>
        <c:lblOffset val="100"/>
        <c:noMultiLvlLbl val="0"/>
      </c:catAx>
      <c:valAx>
        <c:axId val="3780526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85254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chemeClr val="accent6">
                    <a:lumMod val="50000"/>
                  </a:schemeClr>
                </a:solidFill>
              </a:defRPr>
            </a:pPr>
            <a:r>
              <a:rPr lang="ru-RU">
                <a:solidFill>
                  <a:schemeClr val="accent6">
                    <a:lumMod val="50000"/>
                  </a:schemeClr>
                </a:solidFill>
              </a:rPr>
              <a:t>Структура детей</a:t>
            </a:r>
            <a:r>
              <a:rPr lang="ru-RU" baseline="0">
                <a:solidFill>
                  <a:schemeClr val="accent6">
                    <a:lumMod val="50000"/>
                  </a:schemeClr>
                </a:solidFill>
              </a:rPr>
              <a:t> по диагнозам и нарушениям на первичном приеме в СРП </a:t>
            </a:r>
            <a:endParaRPr lang="ru-RU">
              <a:solidFill>
                <a:schemeClr val="accent6">
                  <a:lumMod val="50000"/>
                </a:schemeClr>
              </a:solidFill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Лист1!$B$11:$M$11</c:f>
              <c:strCache>
                <c:ptCount val="12"/>
                <c:pt idx="0">
                  <c:v>ЗРР</c:v>
                </c:pt>
                <c:pt idx="1">
                  <c:v>ЗПМР</c:v>
                </c:pt>
                <c:pt idx="2">
                  <c:v>ЗПР</c:v>
                </c:pt>
                <c:pt idx="3">
                  <c:v>ДЦП</c:v>
                </c:pt>
                <c:pt idx="4">
                  <c:v>Патология ЦНС </c:v>
                </c:pt>
                <c:pt idx="5">
                  <c:v>хромосомная и генетическая патология </c:v>
                </c:pt>
                <c:pt idx="6">
                  <c:v>Аномалии развития </c:v>
                </c:pt>
                <c:pt idx="7">
                  <c:v>Патология ССС</c:v>
                </c:pt>
                <c:pt idx="8">
                  <c:v>Патология ОДА</c:v>
                </c:pt>
                <c:pt idx="9">
                  <c:v>Нарушение слуха</c:v>
                </c:pt>
                <c:pt idx="10">
                  <c:v>Нарушение мочевыделительной системы</c:v>
                </c:pt>
                <c:pt idx="11">
                  <c:v>Эндокринная патология</c:v>
                </c:pt>
              </c:strCache>
            </c:strRef>
          </c:cat>
          <c:val>
            <c:numRef>
              <c:f>Лист1!$B$12:$M$12</c:f>
              <c:numCache>
                <c:formatCode>General</c:formatCode>
                <c:ptCount val="12"/>
                <c:pt idx="0">
                  <c:v>38</c:v>
                </c:pt>
                <c:pt idx="1">
                  <c:v>26</c:v>
                </c:pt>
                <c:pt idx="2">
                  <c:v>7</c:v>
                </c:pt>
                <c:pt idx="3">
                  <c:v>12</c:v>
                </c:pt>
                <c:pt idx="4">
                  <c:v>14</c:v>
                </c:pt>
                <c:pt idx="5">
                  <c:v>9</c:v>
                </c:pt>
                <c:pt idx="6">
                  <c:v>7</c:v>
                </c:pt>
                <c:pt idx="7">
                  <c:v>3</c:v>
                </c:pt>
                <c:pt idx="8">
                  <c:v>4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Лист1!$B$11:$M$11</c:f>
              <c:strCache>
                <c:ptCount val="12"/>
                <c:pt idx="0">
                  <c:v>ЗРР</c:v>
                </c:pt>
                <c:pt idx="1">
                  <c:v>ЗПМР</c:v>
                </c:pt>
                <c:pt idx="2">
                  <c:v>ЗПР</c:v>
                </c:pt>
                <c:pt idx="3">
                  <c:v>ДЦП</c:v>
                </c:pt>
                <c:pt idx="4">
                  <c:v>Патология ЦНС </c:v>
                </c:pt>
                <c:pt idx="5">
                  <c:v>хромосомная и генетическая патология </c:v>
                </c:pt>
                <c:pt idx="6">
                  <c:v>Аномалии развития </c:v>
                </c:pt>
                <c:pt idx="7">
                  <c:v>Патология ССС</c:v>
                </c:pt>
                <c:pt idx="8">
                  <c:v>Патология ОДА</c:v>
                </c:pt>
                <c:pt idx="9">
                  <c:v>Нарушение слуха</c:v>
                </c:pt>
                <c:pt idx="10">
                  <c:v>Нарушение мочевыделительной системы</c:v>
                </c:pt>
                <c:pt idx="11">
                  <c:v>Эндокринная патология</c:v>
                </c:pt>
              </c:strCache>
            </c:strRef>
          </c:cat>
          <c:val>
            <c:numRef>
              <c:f>Лист1!$B$13:$M$13</c:f>
              <c:numCache>
                <c:formatCode>0%</c:formatCode>
                <c:ptCount val="12"/>
                <c:pt idx="0" formatCode="0.00%">
                  <c:v>0.30599999999999999</c:v>
                </c:pt>
                <c:pt idx="1">
                  <c:v>0.21</c:v>
                </c:pt>
                <c:pt idx="2" formatCode="0.00%">
                  <c:v>5.6000000000000001E-2</c:v>
                </c:pt>
                <c:pt idx="3" formatCode="0.00%">
                  <c:v>9.6000000000000002E-2</c:v>
                </c:pt>
                <c:pt idx="4" formatCode="0.00%">
                  <c:v>0.113</c:v>
                </c:pt>
                <c:pt idx="5" formatCode="0.00%">
                  <c:v>7.2599999999999998E-2</c:v>
                </c:pt>
                <c:pt idx="6" formatCode="0.00%">
                  <c:v>5.6000000000000001E-2</c:v>
                </c:pt>
                <c:pt idx="7" formatCode="0.00%">
                  <c:v>2.4E-2</c:v>
                </c:pt>
                <c:pt idx="8" formatCode="0.00%">
                  <c:v>3.2000000000000001E-2</c:v>
                </c:pt>
                <c:pt idx="9" formatCode="0.00%">
                  <c:v>1.6E-2</c:v>
                </c:pt>
                <c:pt idx="10" formatCode="0.00%">
                  <c:v>8.0000000000000002E-3</c:v>
                </c:pt>
                <c:pt idx="11" formatCode="0.00%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002060"/>
                </a:solidFill>
              </a:rPr>
              <a:t>Распределение детей взятых на полустационар в СРП</a:t>
            </a:r>
            <a:r>
              <a:rPr lang="ru-RU" baseline="0">
                <a:solidFill>
                  <a:srgbClr val="002060"/>
                </a:solidFill>
              </a:rPr>
              <a:t> </a:t>
            </a:r>
            <a:r>
              <a:rPr lang="ru-RU">
                <a:solidFill>
                  <a:srgbClr val="002060"/>
                </a:solidFill>
              </a:rPr>
              <a:t>по месту проживания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5718052342345777E-2"/>
          <c:y val="0.32821324102391397"/>
          <c:w val="0.56936449130806499"/>
          <c:h val="0.49680467487255997"/>
        </c:manualLayout>
      </c:layout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6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Ижевск</c:v>
                </c:pt>
                <c:pt idx="1">
                  <c:v>Районы республики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57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Ижевск</c:v>
                </c:pt>
                <c:pt idx="1">
                  <c:v>Районы республики</c:v>
                </c:pt>
              </c:strCache>
            </c:strRef>
          </c:cat>
          <c:val>
            <c:numRef>
              <c:f>Лист1!$B$3:$C$3</c:f>
              <c:numCache>
                <c:formatCode>0%</c:formatCode>
                <c:ptCount val="2"/>
                <c:pt idx="0">
                  <c:v>0.71250000000000002</c:v>
                </c:pt>
                <c:pt idx="1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901531058617678"/>
          <c:y val="0.40459281131525227"/>
          <c:w val="0.34431802274715667"/>
          <c:h val="0.3016936424613589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2">
                    <a:lumMod val="50000"/>
                  </a:schemeClr>
                </a:solidFill>
              </a:rPr>
              <a:t>Структура детей по диагнозам</a:t>
            </a:r>
            <a:r>
              <a:rPr lang="ru-RU" baseline="0">
                <a:solidFill>
                  <a:schemeClr val="accent2">
                    <a:lumMod val="50000"/>
                  </a:schemeClr>
                </a:solidFill>
              </a:rPr>
              <a:t> на полустационаре в СРП</a:t>
            </a:r>
            <a:endParaRPr lang="ru-RU">
              <a:solidFill>
                <a:schemeClr val="accent2">
                  <a:lumMod val="50000"/>
                </a:schemeClr>
              </a:solidFill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Лист1!$B$11:$L$11</c:f>
              <c:strCache>
                <c:ptCount val="11"/>
                <c:pt idx="0">
                  <c:v>ЗРР</c:v>
                </c:pt>
                <c:pt idx="1">
                  <c:v>ЗПМР</c:v>
                </c:pt>
                <c:pt idx="2">
                  <c:v>ЗПР</c:v>
                </c:pt>
                <c:pt idx="3">
                  <c:v>ДЦП</c:v>
                </c:pt>
                <c:pt idx="4">
                  <c:v>Патология ЦНС </c:v>
                </c:pt>
                <c:pt idx="5">
                  <c:v>хромосомная и генетическая патология </c:v>
                </c:pt>
                <c:pt idx="6">
                  <c:v>Аномалии развития </c:v>
                </c:pt>
                <c:pt idx="7">
                  <c:v>Патология ССС</c:v>
                </c:pt>
                <c:pt idx="8">
                  <c:v>Патология ОДА</c:v>
                </c:pt>
                <c:pt idx="9">
                  <c:v>Нарушение слуха</c:v>
                </c:pt>
                <c:pt idx="10">
                  <c:v>Патология кожи</c:v>
                </c:pt>
              </c:strCache>
            </c:strRef>
          </c:cat>
          <c:val>
            <c:numRef>
              <c:f>Лист1!$B$12:$L$12</c:f>
              <c:numCache>
                <c:formatCode>General</c:formatCode>
                <c:ptCount val="11"/>
                <c:pt idx="0">
                  <c:v>6</c:v>
                </c:pt>
                <c:pt idx="1">
                  <c:v>15</c:v>
                </c:pt>
                <c:pt idx="2">
                  <c:v>4</c:v>
                </c:pt>
                <c:pt idx="3">
                  <c:v>15</c:v>
                </c:pt>
                <c:pt idx="4">
                  <c:v>10</c:v>
                </c:pt>
                <c:pt idx="5">
                  <c:v>13</c:v>
                </c:pt>
                <c:pt idx="6">
                  <c:v>3</c:v>
                </c:pt>
                <c:pt idx="7">
                  <c:v>7</c:v>
                </c:pt>
                <c:pt idx="8">
                  <c:v>3</c:v>
                </c:pt>
                <c:pt idx="9">
                  <c:v>3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Лист1!$B$11:$L$11</c:f>
              <c:strCache>
                <c:ptCount val="11"/>
                <c:pt idx="0">
                  <c:v>ЗРР</c:v>
                </c:pt>
                <c:pt idx="1">
                  <c:v>ЗПМР</c:v>
                </c:pt>
                <c:pt idx="2">
                  <c:v>ЗПР</c:v>
                </c:pt>
                <c:pt idx="3">
                  <c:v>ДЦП</c:v>
                </c:pt>
                <c:pt idx="4">
                  <c:v>Патология ЦНС </c:v>
                </c:pt>
                <c:pt idx="5">
                  <c:v>хромосомная и генетическая патология </c:v>
                </c:pt>
                <c:pt idx="6">
                  <c:v>Аномалии развития </c:v>
                </c:pt>
                <c:pt idx="7">
                  <c:v>Патология ССС</c:v>
                </c:pt>
                <c:pt idx="8">
                  <c:v>Патология ОДА</c:v>
                </c:pt>
                <c:pt idx="9">
                  <c:v>Нарушение слуха</c:v>
                </c:pt>
                <c:pt idx="10">
                  <c:v>Патология кожи</c:v>
                </c:pt>
              </c:strCache>
            </c:strRef>
          </c:cat>
          <c:val>
            <c:numRef>
              <c:f>Лист1!$B$13:$L$13</c:f>
              <c:numCache>
                <c:formatCode>0%</c:formatCode>
                <c:ptCount val="11"/>
                <c:pt idx="0" formatCode="0.00%">
                  <c:v>7.4999999999999997E-2</c:v>
                </c:pt>
                <c:pt idx="1">
                  <c:v>0.1875</c:v>
                </c:pt>
                <c:pt idx="2" formatCode="0.00%">
                  <c:v>0.05</c:v>
                </c:pt>
                <c:pt idx="3" formatCode="0.00%">
                  <c:v>0.1875</c:v>
                </c:pt>
                <c:pt idx="4" formatCode="0.00%">
                  <c:v>0.125</c:v>
                </c:pt>
                <c:pt idx="5" formatCode="0.00%">
                  <c:v>0.16250000000000001</c:v>
                </c:pt>
                <c:pt idx="6" formatCode="0.00%">
                  <c:v>3.7499999999999999E-2</c:v>
                </c:pt>
                <c:pt idx="7" formatCode="0.00%">
                  <c:v>8.7499999999999994E-2</c:v>
                </c:pt>
                <c:pt idx="8" formatCode="0.00%">
                  <c:v>3.7499999999999999E-2</c:v>
                </c:pt>
                <c:pt idx="9" formatCode="0.00%">
                  <c:v>3.7499999999999999E-2</c:v>
                </c:pt>
                <c:pt idx="10" formatCode="0.00%">
                  <c:v>1.2500000000000001E-2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3802</Words>
  <Characters>21673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2021-04-26T11:53:00Z</cp:lastPrinted>
  <dcterms:created xsi:type="dcterms:W3CDTF">2022-05-24T10:34:00Z</dcterms:created>
  <dcterms:modified xsi:type="dcterms:W3CDTF">2022-05-24T10:34:00Z</dcterms:modified>
</cp:coreProperties>
</file>